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A6C794" w14:textId="65169E27" w:rsidR="0066722B" w:rsidRPr="005314B5" w:rsidRDefault="00227D86" w:rsidP="008B1A83">
      <w:pPr>
        <w:pStyle w:val="SMHeading"/>
        <w:rPr>
          <w:rFonts w:ascii="Myriad Pro" w:hAnsi="Myriad Pro"/>
          <w:sz w:val="22"/>
          <w:szCs w:val="22"/>
        </w:rPr>
      </w:pPr>
      <w:r w:rsidRPr="00D32840">
        <w:rPr>
          <w:sz w:val="20"/>
          <w:szCs w:val="20"/>
        </w:rPr>
        <w:t>Fig</w:t>
      </w:r>
      <w:r w:rsidR="00CA770F">
        <w:rPr>
          <w:sz w:val="20"/>
          <w:szCs w:val="20"/>
        </w:rPr>
        <w:t>.</w:t>
      </w:r>
      <w:r w:rsidRPr="00D32840">
        <w:rPr>
          <w:sz w:val="20"/>
          <w:szCs w:val="20"/>
        </w:rPr>
        <w:t xml:space="preserve"> </w:t>
      </w:r>
      <w:r w:rsidR="008B1A83">
        <w:rPr>
          <w:sz w:val="20"/>
          <w:szCs w:val="20"/>
        </w:rPr>
        <w:t>S</w:t>
      </w:r>
      <w:r w:rsidR="008A16BA">
        <w:rPr>
          <w:sz w:val="20"/>
          <w:szCs w:val="20"/>
        </w:rPr>
        <w:t>1</w:t>
      </w:r>
      <w:r w:rsidR="00CA770F">
        <w:rPr>
          <w:sz w:val="20"/>
          <w:szCs w:val="20"/>
        </w:rPr>
        <w:t>:</w:t>
      </w:r>
      <w:r w:rsidR="003E1980" w:rsidRPr="00D32840">
        <w:rPr>
          <w:sz w:val="20"/>
          <w:szCs w:val="20"/>
        </w:rPr>
        <w:t xml:space="preserve"> </w:t>
      </w:r>
      <w:r w:rsidR="002F3E25" w:rsidRPr="00D32840">
        <w:rPr>
          <w:b w:val="0"/>
          <w:sz w:val="20"/>
          <w:szCs w:val="20"/>
        </w:rPr>
        <w:t>PCA loadings for Hole U1575A</w:t>
      </w:r>
      <w:r w:rsidR="002F3E25">
        <w:rPr>
          <w:rFonts w:ascii="Myriad Pro" w:hAnsi="Myriad Pro"/>
          <w:b w:val="0"/>
          <w:sz w:val="22"/>
          <w:szCs w:val="22"/>
        </w:rPr>
        <w:t>.</w:t>
      </w:r>
      <w:r w:rsidR="00112C5B" w:rsidRPr="005314B5">
        <w:rPr>
          <w:rFonts w:ascii="Myriad Pro" w:hAnsi="Myriad Pro"/>
          <w:b w:val="0"/>
          <w:sz w:val="22"/>
          <w:szCs w:val="22"/>
        </w:rPr>
        <w:t xml:space="preserve"> </w:t>
      </w:r>
      <w:r w:rsidR="00112C5B" w:rsidRPr="005314B5">
        <w:rPr>
          <w:rFonts w:ascii="Myriad Pro" w:hAnsi="Myriad Pro"/>
          <w:sz w:val="22"/>
          <w:szCs w:val="22"/>
        </w:rPr>
        <w:t xml:space="preserve"> </w:t>
      </w:r>
    </w:p>
    <w:p w14:paraId="4FEE8779" w14:textId="2FB67C55" w:rsidR="00836667" w:rsidRDefault="00836667" w:rsidP="008B1A83">
      <w:pPr>
        <w:pStyle w:val="SMHeading"/>
        <w:rPr>
          <w:rFonts w:ascii="Myriad Pro" w:hAnsi="Myriad Pro"/>
          <w:sz w:val="22"/>
          <w:szCs w:val="22"/>
        </w:rPr>
      </w:pPr>
      <w:r w:rsidRPr="00D32840">
        <w:rPr>
          <w:sz w:val="20"/>
          <w:szCs w:val="20"/>
        </w:rPr>
        <w:t>Fig</w:t>
      </w:r>
      <w:r w:rsidR="00CA770F">
        <w:rPr>
          <w:sz w:val="20"/>
          <w:szCs w:val="20"/>
        </w:rPr>
        <w:t>.</w:t>
      </w:r>
      <w:r w:rsidRPr="00D32840">
        <w:rPr>
          <w:sz w:val="20"/>
          <w:szCs w:val="20"/>
        </w:rPr>
        <w:t xml:space="preserve"> S</w:t>
      </w:r>
      <w:r w:rsidR="008A16BA">
        <w:rPr>
          <w:sz w:val="20"/>
          <w:szCs w:val="20"/>
        </w:rPr>
        <w:t>2</w:t>
      </w:r>
      <w:r w:rsidR="00CA770F">
        <w:rPr>
          <w:sz w:val="20"/>
          <w:szCs w:val="20"/>
        </w:rPr>
        <w:t>:</w:t>
      </w:r>
      <w:r w:rsidRPr="00D32840">
        <w:rPr>
          <w:sz w:val="20"/>
          <w:szCs w:val="20"/>
        </w:rPr>
        <w:t xml:space="preserve"> </w:t>
      </w:r>
      <w:r w:rsidRPr="00D32840">
        <w:rPr>
          <w:b w:val="0"/>
          <w:sz w:val="20"/>
          <w:szCs w:val="20"/>
        </w:rPr>
        <w:t>PCA loadings for Hole U1576A</w:t>
      </w:r>
      <w:r>
        <w:rPr>
          <w:rFonts w:ascii="Myriad Pro" w:hAnsi="Myriad Pro"/>
          <w:b w:val="0"/>
          <w:sz w:val="22"/>
          <w:szCs w:val="22"/>
        </w:rPr>
        <w:t>.</w:t>
      </w:r>
      <w:r w:rsidRPr="005314B5">
        <w:rPr>
          <w:rFonts w:ascii="Myriad Pro" w:hAnsi="Myriad Pro"/>
          <w:b w:val="0"/>
          <w:sz w:val="22"/>
          <w:szCs w:val="22"/>
        </w:rPr>
        <w:t xml:space="preserve"> </w:t>
      </w:r>
      <w:r w:rsidRPr="005314B5">
        <w:rPr>
          <w:rFonts w:ascii="Myriad Pro" w:hAnsi="Myriad Pro"/>
          <w:sz w:val="22"/>
          <w:szCs w:val="22"/>
        </w:rPr>
        <w:t xml:space="preserve"> </w:t>
      </w:r>
    </w:p>
    <w:p w14:paraId="3E47C1C9" w14:textId="708B870B" w:rsidR="00D8159F" w:rsidRPr="00D32840" w:rsidRDefault="00D55F59" w:rsidP="005548E8">
      <w:pPr>
        <w:pStyle w:val="SMHeading"/>
        <w:jc w:val="both"/>
        <w:rPr>
          <w:b w:val="0"/>
          <w:sz w:val="20"/>
          <w:szCs w:val="20"/>
        </w:rPr>
      </w:pPr>
      <w:r w:rsidRPr="00D32840">
        <w:rPr>
          <w:sz w:val="20"/>
          <w:szCs w:val="20"/>
        </w:rPr>
        <w:t>Table</w:t>
      </w:r>
      <w:r w:rsidR="00D8159F" w:rsidRPr="00D32840">
        <w:rPr>
          <w:sz w:val="20"/>
          <w:szCs w:val="20"/>
        </w:rPr>
        <w:t xml:space="preserve"> S1</w:t>
      </w:r>
      <w:r w:rsidR="00CA770F">
        <w:rPr>
          <w:sz w:val="20"/>
          <w:szCs w:val="20"/>
        </w:rPr>
        <w:t>:</w:t>
      </w:r>
      <w:r w:rsidR="00CE6EAA" w:rsidRPr="00D32840">
        <w:rPr>
          <w:sz w:val="20"/>
          <w:szCs w:val="20"/>
        </w:rPr>
        <w:t xml:space="preserve"> </w:t>
      </w:r>
      <w:r w:rsidR="006011A6" w:rsidRPr="00D32840">
        <w:rPr>
          <w:b w:val="0"/>
          <w:sz w:val="20"/>
          <w:szCs w:val="20"/>
        </w:rPr>
        <w:t xml:space="preserve">Calcareous nannofossil and planktonic foraminiferal taxa relative abundances (%) for Hole U1575A biostratigraphy analyses. The abundances for planktonic foraminifera were indicated as follows: A (abundant) = taxon represents &gt;20-50% of the analyzed sample; C (common) = taxon constitutes &gt;5-20% of the washed sample; F (few) = species represent 1-5% of the analyzed sample; R (rare) = taxon constitutes &lt;1% of the washed sample; * = reworked specimens. Species abundances for calcareous nannofossils were estimated as follows: D (dominant) = &gt;100 specimens per field of view; A (abundant) = &gt;10-100 individuals per field of view; C (common) = &gt;1-10 specimens per field of view; F (few) = 1 specimen per 10 fields of view; R (rare) = &lt;1 specimen per 10 fields of view; * = reworked specimens.   </w:t>
      </w:r>
    </w:p>
    <w:p w14:paraId="2F523B76" w14:textId="351D6508" w:rsidR="006011A6" w:rsidRPr="00D32840" w:rsidRDefault="006011A6" w:rsidP="005548E8">
      <w:pPr>
        <w:pStyle w:val="SMHeading"/>
        <w:jc w:val="both"/>
        <w:rPr>
          <w:b w:val="0"/>
          <w:sz w:val="20"/>
          <w:szCs w:val="20"/>
        </w:rPr>
      </w:pPr>
      <w:r w:rsidRPr="00D32840">
        <w:rPr>
          <w:sz w:val="20"/>
          <w:szCs w:val="20"/>
        </w:rPr>
        <w:t>Table S2</w:t>
      </w:r>
      <w:r w:rsidR="00CA770F">
        <w:rPr>
          <w:sz w:val="20"/>
          <w:szCs w:val="20"/>
        </w:rPr>
        <w:t>:</w:t>
      </w:r>
      <w:r w:rsidRPr="00D32840">
        <w:rPr>
          <w:sz w:val="20"/>
          <w:szCs w:val="20"/>
        </w:rPr>
        <w:t xml:space="preserve"> </w:t>
      </w:r>
      <w:r w:rsidRPr="00D32840">
        <w:rPr>
          <w:b w:val="0"/>
          <w:sz w:val="20"/>
          <w:szCs w:val="20"/>
        </w:rPr>
        <w:t xml:space="preserve">Calcareous nannofossil and planktonic foraminiferal taxa relative abundances (%) for Hole U1576A biostratigraphy analyses. The abundances for planktonic foraminifera were indicated as follows: A (abundant) = taxon represents &gt;20-50% of the analyzed sample; C (common) = taxon constitutes &gt;5-20% of the washed sample; F (few) = species represent 1-5% of the analyzed sample; R (rare) = taxon constitutes &lt;1% of the washed sample; * = reworked specimens. Species abundances for calcareous nannofossils were estimated as follows: D (dominant) = &gt;100 specimens per field of view; A (abundant) = &gt;10-100 individuals per field of view; C (common) = &gt;1-10 specimens per field of view; F (few) = 1 specimen per 10 fields of view; R (rare) = &lt;1 specimen per 10 fields of view; * = reworked specimens.   </w:t>
      </w:r>
    </w:p>
    <w:p w14:paraId="0B6FBEC4" w14:textId="463E4ABE" w:rsidR="00D32840" w:rsidRPr="00D32840" w:rsidRDefault="006011A6" w:rsidP="005548E8">
      <w:pPr>
        <w:pStyle w:val="SMHeading"/>
        <w:jc w:val="both"/>
        <w:rPr>
          <w:b w:val="0"/>
          <w:sz w:val="20"/>
          <w:szCs w:val="20"/>
        </w:rPr>
      </w:pPr>
      <w:r w:rsidRPr="00D32840">
        <w:rPr>
          <w:sz w:val="20"/>
          <w:szCs w:val="20"/>
        </w:rPr>
        <w:t>Table S3</w:t>
      </w:r>
      <w:r w:rsidR="00CA770F">
        <w:rPr>
          <w:sz w:val="20"/>
          <w:szCs w:val="20"/>
        </w:rPr>
        <w:t>:</w:t>
      </w:r>
      <w:r w:rsidRPr="00D32840">
        <w:rPr>
          <w:sz w:val="20"/>
          <w:szCs w:val="20"/>
        </w:rPr>
        <w:t xml:space="preserve"> </w:t>
      </w:r>
      <w:r w:rsidRPr="00D32840">
        <w:rPr>
          <w:b w:val="0"/>
          <w:sz w:val="20"/>
          <w:szCs w:val="20"/>
        </w:rPr>
        <w:t xml:space="preserve">Complete dataset exhibiting planktonic foraminifera relative abundances as well as univariate statistical methods (minimum, maximum, average and standard deviation) for each species </w:t>
      </w:r>
      <w:r w:rsidR="005136B9" w:rsidRPr="00D32840">
        <w:rPr>
          <w:b w:val="0"/>
          <w:sz w:val="20"/>
          <w:szCs w:val="20"/>
        </w:rPr>
        <w:t>in</w:t>
      </w:r>
      <w:r w:rsidRPr="00D32840">
        <w:rPr>
          <w:b w:val="0"/>
          <w:sz w:val="20"/>
          <w:szCs w:val="20"/>
        </w:rPr>
        <w:t xml:space="preserve"> Hole U1575A. In addition, average abundances of the species for each cluster and the results of the SIMPER analyses are indicated for each sample. The file also includes the calculations for the </w:t>
      </w:r>
      <w:r w:rsidRPr="00D32840">
        <w:rPr>
          <w:b w:val="0"/>
          <w:i/>
          <w:iCs/>
          <w:sz w:val="20"/>
          <w:szCs w:val="20"/>
        </w:rPr>
        <w:t>Globorotalia truncatulinoides</w:t>
      </w:r>
      <w:r w:rsidRPr="00D32840">
        <w:rPr>
          <w:b w:val="0"/>
          <w:sz w:val="20"/>
          <w:szCs w:val="20"/>
        </w:rPr>
        <w:t xml:space="preserve"> coiling ratio as well as for the Agulhas Leakage Efficiency (ALE) Index.</w:t>
      </w:r>
    </w:p>
    <w:p w14:paraId="61AA5D24" w14:textId="6E7DC2A4" w:rsidR="006011A6" w:rsidRDefault="006011A6" w:rsidP="005548E8">
      <w:pPr>
        <w:pStyle w:val="SMHeading"/>
        <w:jc w:val="both"/>
        <w:rPr>
          <w:b w:val="0"/>
          <w:sz w:val="20"/>
          <w:szCs w:val="20"/>
        </w:rPr>
      </w:pPr>
      <w:r w:rsidRPr="00D32840">
        <w:rPr>
          <w:sz w:val="20"/>
          <w:szCs w:val="20"/>
        </w:rPr>
        <w:t>Table S</w:t>
      </w:r>
      <w:r w:rsidR="00F16EB4" w:rsidRPr="00D32840">
        <w:rPr>
          <w:sz w:val="20"/>
          <w:szCs w:val="20"/>
        </w:rPr>
        <w:t>4</w:t>
      </w:r>
      <w:r w:rsidR="00CA770F">
        <w:rPr>
          <w:sz w:val="20"/>
          <w:szCs w:val="20"/>
        </w:rPr>
        <w:t>:</w:t>
      </w:r>
      <w:r w:rsidRPr="00D32840">
        <w:rPr>
          <w:sz w:val="20"/>
          <w:szCs w:val="20"/>
        </w:rPr>
        <w:t xml:space="preserve"> </w:t>
      </w:r>
      <w:r w:rsidRPr="00D32840">
        <w:rPr>
          <w:b w:val="0"/>
          <w:sz w:val="20"/>
          <w:szCs w:val="20"/>
        </w:rPr>
        <w:t xml:space="preserve">Complete dataset exhibiting planktonic foraminifera relative abundances as well as univariate statistical methods (minimum, maximum, average and standard deviation) for each species </w:t>
      </w:r>
      <w:r w:rsidR="005136B9" w:rsidRPr="00D32840">
        <w:rPr>
          <w:b w:val="0"/>
          <w:sz w:val="20"/>
          <w:szCs w:val="20"/>
        </w:rPr>
        <w:t>in</w:t>
      </w:r>
      <w:r w:rsidRPr="00D32840">
        <w:rPr>
          <w:b w:val="0"/>
          <w:sz w:val="20"/>
          <w:szCs w:val="20"/>
        </w:rPr>
        <w:t xml:space="preserve"> Hole U1576A. Additionally, average abundances of the species for each cluster and the results of the SIMPER analyses are shown for each sample. The file also presents the calculations for the </w:t>
      </w:r>
      <w:r w:rsidRPr="00D32840">
        <w:rPr>
          <w:b w:val="0"/>
          <w:i/>
          <w:iCs/>
          <w:sz w:val="20"/>
          <w:szCs w:val="20"/>
        </w:rPr>
        <w:t>Globorotalia truncatulinoides</w:t>
      </w:r>
      <w:r w:rsidRPr="00D32840">
        <w:rPr>
          <w:b w:val="0"/>
          <w:sz w:val="20"/>
          <w:szCs w:val="20"/>
        </w:rPr>
        <w:t xml:space="preserve"> coiling ratio </w:t>
      </w:r>
      <w:r w:rsidR="00AB69F6" w:rsidRPr="00D32840">
        <w:rPr>
          <w:b w:val="0"/>
          <w:sz w:val="20"/>
          <w:szCs w:val="20"/>
        </w:rPr>
        <w:t>and</w:t>
      </w:r>
      <w:r w:rsidRPr="00D32840">
        <w:rPr>
          <w:b w:val="0"/>
          <w:sz w:val="20"/>
          <w:szCs w:val="20"/>
        </w:rPr>
        <w:t xml:space="preserve"> for the Agulhas Leakage Efficiency (ALE) Index.</w:t>
      </w:r>
    </w:p>
    <w:p w14:paraId="69A0F799" w14:textId="7223EEAE" w:rsidR="009D710C" w:rsidRPr="009D710C" w:rsidRDefault="009D710C" w:rsidP="005548E8">
      <w:pPr>
        <w:pStyle w:val="SMHeading"/>
        <w:jc w:val="both"/>
        <w:rPr>
          <w:b w:val="0"/>
          <w:bCs w:val="0"/>
          <w:sz w:val="20"/>
          <w:szCs w:val="20"/>
        </w:rPr>
      </w:pPr>
      <w:r>
        <w:rPr>
          <w:sz w:val="20"/>
          <w:szCs w:val="20"/>
        </w:rPr>
        <w:t>Table S</w:t>
      </w:r>
      <w:r w:rsidR="008A16BA">
        <w:rPr>
          <w:sz w:val="20"/>
          <w:szCs w:val="20"/>
        </w:rPr>
        <w:t>5</w:t>
      </w:r>
      <w:r>
        <w:rPr>
          <w:sz w:val="20"/>
          <w:szCs w:val="20"/>
        </w:rPr>
        <w:t xml:space="preserve">: </w:t>
      </w:r>
      <w:r w:rsidRPr="009D710C">
        <w:rPr>
          <w:b w:val="0"/>
          <w:bCs w:val="0"/>
          <w:sz w:val="20"/>
          <w:szCs w:val="20"/>
        </w:rPr>
        <w:t xml:space="preserve">Complete dataset showing the values of </w:t>
      </w:r>
      <w:r w:rsidRPr="009D710C">
        <w:rPr>
          <w:b w:val="0"/>
          <w:bCs w:val="0"/>
          <w:i/>
          <w:iCs/>
          <w:sz w:val="20"/>
          <w:szCs w:val="20"/>
        </w:rPr>
        <w:t>G</w:t>
      </w:r>
      <w:r w:rsidRPr="009D710C">
        <w:rPr>
          <w:b w:val="0"/>
          <w:bCs w:val="0"/>
          <w:sz w:val="20"/>
          <w:szCs w:val="20"/>
        </w:rPr>
        <w:t xml:space="preserve">. </w:t>
      </w:r>
      <w:proofErr w:type="spellStart"/>
      <w:r w:rsidRPr="009D710C">
        <w:rPr>
          <w:b w:val="0"/>
          <w:bCs w:val="0"/>
          <w:i/>
          <w:iCs/>
          <w:sz w:val="20"/>
          <w:szCs w:val="20"/>
        </w:rPr>
        <w:t>menardii</w:t>
      </w:r>
      <w:proofErr w:type="spellEnd"/>
      <w:r w:rsidRPr="009D710C">
        <w:rPr>
          <w:b w:val="0"/>
          <w:bCs w:val="0"/>
          <w:sz w:val="20"/>
          <w:szCs w:val="20"/>
        </w:rPr>
        <w:t xml:space="preserve">, </w:t>
      </w:r>
      <w:r w:rsidRPr="009D710C">
        <w:rPr>
          <w:b w:val="0"/>
          <w:bCs w:val="0"/>
          <w:i/>
          <w:iCs/>
          <w:sz w:val="20"/>
          <w:szCs w:val="20"/>
        </w:rPr>
        <w:t>G</w:t>
      </w:r>
      <w:r w:rsidRPr="009D710C">
        <w:rPr>
          <w:b w:val="0"/>
          <w:bCs w:val="0"/>
          <w:sz w:val="20"/>
          <w:szCs w:val="20"/>
        </w:rPr>
        <w:t xml:space="preserve">. </w:t>
      </w:r>
      <w:r w:rsidRPr="009D710C">
        <w:rPr>
          <w:b w:val="0"/>
          <w:bCs w:val="0"/>
          <w:i/>
          <w:iCs/>
          <w:sz w:val="20"/>
          <w:szCs w:val="20"/>
        </w:rPr>
        <w:t>crassaformis</w:t>
      </w:r>
      <w:r w:rsidRPr="009D710C">
        <w:rPr>
          <w:b w:val="0"/>
          <w:bCs w:val="0"/>
          <w:sz w:val="20"/>
          <w:szCs w:val="20"/>
        </w:rPr>
        <w:t xml:space="preserve">, the ALE Index and SSTs from previous studies used for the comparison with data recorded in this study.  </w:t>
      </w:r>
    </w:p>
    <w:sectPr w:rsidR="009D710C" w:rsidRPr="009D710C" w:rsidSect="00F125EE">
      <w:headerReference w:type="even" r:id="rId7"/>
      <w:headerReference w:type="default" r:id="rId8"/>
      <w:footerReference w:type="even" r:id="rId9"/>
      <w:footerReference w:type="default" r:id="rId10"/>
      <w:headerReference w:type="first" r:id="rId11"/>
      <w:footerReference w:type="first" r:id="rId12"/>
      <w:pgSz w:w="12240" w:h="15840"/>
      <w:pgMar w:top="1440" w:right="1800" w:bottom="1440" w:left="180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29AA67" w14:textId="77777777" w:rsidR="008018D5" w:rsidRDefault="008018D5">
      <w:r>
        <w:separator/>
      </w:r>
    </w:p>
  </w:endnote>
  <w:endnote w:type="continuationSeparator" w:id="0">
    <w:p w14:paraId="31D7406F" w14:textId="77777777" w:rsidR="008018D5" w:rsidRDefault="008018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imes">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yriad Pro">
    <w:altName w:val="Segoe UI"/>
    <w:panose1 w:val="00000000000000000000"/>
    <w:charset w:val="00"/>
    <w:family w:val="swiss"/>
    <w:notTrueType/>
    <w:pitch w:val="variable"/>
    <w:sig w:usb0="20000287" w:usb1="00000001" w:usb2="00000000" w:usb3="00000000" w:csb0="000001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C6102A" w14:textId="77777777" w:rsidR="001966FD" w:rsidRDefault="001966F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78E7ED" w14:textId="77777777" w:rsidR="00F125EE" w:rsidRDefault="00114193">
    <w:pPr>
      <w:pStyle w:val="Footer"/>
      <w:jc w:val="right"/>
    </w:pPr>
    <w:r>
      <w:fldChar w:fldCharType="begin"/>
    </w:r>
    <w:r>
      <w:instrText xml:space="preserve"> PAGE   \* MERGEFORMAT </w:instrText>
    </w:r>
    <w:r>
      <w:fldChar w:fldCharType="separate"/>
    </w:r>
    <w:r w:rsidR="00D10134">
      <w:rPr>
        <w:noProof/>
      </w:rPr>
      <w:t>1</w:t>
    </w:r>
    <w:r>
      <w:fldChar w:fldCharType="end"/>
    </w:r>
  </w:p>
  <w:p w14:paraId="486656F3" w14:textId="77777777" w:rsidR="00F125EE" w:rsidRDefault="00F125E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ABBCA3" w14:textId="77777777" w:rsidR="001966FD" w:rsidRDefault="001966F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3CC5D2" w14:textId="77777777" w:rsidR="008018D5" w:rsidRDefault="008018D5">
      <w:r>
        <w:separator/>
      </w:r>
    </w:p>
  </w:footnote>
  <w:footnote w:type="continuationSeparator" w:id="0">
    <w:p w14:paraId="7700C059" w14:textId="77777777" w:rsidR="008018D5" w:rsidRDefault="008018D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29EF6B" w14:textId="77777777" w:rsidR="001966FD" w:rsidRDefault="001966F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F23C1C" w14:textId="77777777" w:rsidR="003A2FD8" w:rsidRPr="005001AC" w:rsidRDefault="003A2FD8" w:rsidP="005001AC">
    <w:pPr>
      <w:jc w:val="right"/>
      <w:rPr>
        <w:sz w:val="20"/>
      </w:rPr>
    </w:pPr>
  </w:p>
  <w:p w14:paraId="18F8F636" w14:textId="77777777" w:rsidR="003A2FD8" w:rsidRDefault="003A2FD8"/>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7C5ADD" w14:textId="77777777" w:rsidR="001966FD" w:rsidRDefault="001966F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3E9A0988"/>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498CFF00"/>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1D94376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BC8CF8D2"/>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BE508C2A"/>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4BDA3A4C"/>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9F6ED8A8"/>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B406D81E"/>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98E05002"/>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FE4E81E6"/>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31901DB9"/>
    <w:multiLevelType w:val="hybridMultilevel"/>
    <w:tmpl w:val="00B68626"/>
    <w:lvl w:ilvl="0" w:tplc="0409000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D9D4332"/>
    <w:multiLevelType w:val="multilevel"/>
    <w:tmpl w:val="4ECEB6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2D508A0"/>
    <w:multiLevelType w:val="multilevel"/>
    <w:tmpl w:val="02BAEC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5FD37AC4"/>
    <w:multiLevelType w:val="hybridMultilevel"/>
    <w:tmpl w:val="F894CF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5410DB6"/>
    <w:multiLevelType w:val="hybridMultilevel"/>
    <w:tmpl w:val="77E400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A81017E"/>
    <w:multiLevelType w:val="hybridMultilevel"/>
    <w:tmpl w:val="DAD6D4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3"/>
  </w:num>
  <w:num w:numId="13">
    <w:abstractNumId w:val="10"/>
  </w:num>
  <w:num w:numId="14">
    <w:abstractNumId w:val="15"/>
  </w:num>
  <w:num w:numId="15">
    <w:abstractNumId w:val="14"/>
  </w:num>
  <w:num w:numId="1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7F04" w:allStyles="0" w:customStyles="0" w:latentStyles="1" w:stylesInUse="0" w:headingStyles="0" w:numberingStyles="0" w:tableStyles="0" w:directFormattingOnRuns="1" w:directFormattingOnParagraphs="1" w:directFormattingOnNumbering="1" w:directFormattingOnTables="1" w:clearFormatting="1" w:top3HeadingStyles="1" w:visibleStyles="1" w:alternateStyleNames="0"/>
  <w:stylePaneSortMethod w:val="00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C030F"/>
    <w:rsid w:val="000003C6"/>
    <w:rsid w:val="00015F74"/>
    <w:rsid w:val="00043571"/>
    <w:rsid w:val="00065EBD"/>
    <w:rsid w:val="00083B44"/>
    <w:rsid w:val="000850DC"/>
    <w:rsid w:val="00094365"/>
    <w:rsid w:val="000954DA"/>
    <w:rsid w:val="000A6E79"/>
    <w:rsid w:val="000B2E64"/>
    <w:rsid w:val="000C2771"/>
    <w:rsid w:val="000D68BD"/>
    <w:rsid w:val="000F0DCE"/>
    <w:rsid w:val="00111843"/>
    <w:rsid w:val="00112C5B"/>
    <w:rsid w:val="00113908"/>
    <w:rsid w:val="00114193"/>
    <w:rsid w:val="001154E6"/>
    <w:rsid w:val="00115A38"/>
    <w:rsid w:val="0011687B"/>
    <w:rsid w:val="00124F82"/>
    <w:rsid w:val="001265FA"/>
    <w:rsid w:val="001278E3"/>
    <w:rsid w:val="00130743"/>
    <w:rsid w:val="00130B50"/>
    <w:rsid w:val="0016337A"/>
    <w:rsid w:val="00164269"/>
    <w:rsid w:val="001966FD"/>
    <w:rsid w:val="00197826"/>
    <w:rsid w:val="001A1BDE"/>
    <w:rsid w:val="001C7B4E"/>
    <w:rsid w:val="001E348E"/>
    <w:rsid w:val="001F0876"/>
    <w:rsid w:val="001F167C"/>
    <w:rsid w:val="001F5E91"/>
    <w:rsid w:val="0020183F"/>
    <w:rsid w:val="002077B9"/>
    <w:rsid w:val="00213A6B"/>
    <w:rsid w:val="00213B4D"/>
    <w:rsid w:val="00221C70"/>
    <w:rsid w:val="002251AF"/>
    <w:rsid w:val="00227D86"/>
    <w:rsid w:val="00243B68"/>
    <w:rsid w:val="0025682C"/>
    <w:rsid w:val="00262D72"/>
    <w:rsid w:val="002800B6"/>
    <w:rsid w:val="002B35D4"/>
    <w:rsid w:val="002C030F"/>
    <w:rsid w:val="002F3966"/>
    <w:rsid w:val="002F3E25"/>
    <w:rsid w:val="00320E2C"/>
    <w:rsid w:val="00331D75"/>
    <w:rsid w:val="00355362"/>
    <w:rsid w:val="00363E44"/>
    <w:rsid w:val="00395E86"/>
    <w:rsid w:val="003A2FD8"/>
    <w:rsid w:val="003A55BD"/>
    <w:rsid w:val="003B40E6"/>
    <w:rsid w:val="003B582B"/>
    <w:rsid w:val="003C007A"/>
    <w:rsid w:val="003E1980"/>
    <w:rsid w:val="003F6E14"/>
    <w:rsid w:val="00405336"/>
    <w:rsid w:val="004568BC"/>
    <w:rsid w:val="004571D5"/>
    <w:rsid w:val="004615E9"/>
    <w:rsid w:val="00462F1B"/>
    <w:rsid w:val="0046356B"/>
    <w:rsid w:val="00477182"/>
    <w:rsid w:val="004779CB"/>
    <w:rsid w:val="00481118"/>
    <w:rsid w:val="00485EBD"/>
    <w:rsid w:val="004B2481"/>
    <w:rsid w:val="004D2277"/>
    <w:rsid w:val="004D2A8C"/>
    <w:rsid w:val="004E42D8"/>
    <w:rsid w:val="004E7BA2"/>
    <w:rsid w:val="004F7EDF"/>
    <w:rsid w:val="005001AC"/>
    <w:rsid w:val="005136B9"/>
    <w:rsid w:val="00517016"/>
    <w:rsid w:val="00523EC6"/>
    <w:rsid w:val="00527D71"/>
    <w:rsid w:val="00527D84"/>
    <w:rsid w:val="005314B5"/>
    <w:rsid w:val="0054432F"/>
    <w:rsid w:val="00552C23"/>
    <w:rsid w:val="005548E8"/>
    <w:rsid w:val="005607DD"/>
    <w:rsid w:val="00572DFF"/>
    <w:rsid w:val="005A558C"/>
    <w:rsid w:val="005B186E"/>
    <w:rsid w:val="005C6651"/>
    <w:rsid w:val="005D6D71"/>
    <w:rsid w:val="005E28F8"/>
    <w:rsid w:val="005E6513"/>
    <w:rsid w:val="006011A6"/>
    <w:rsid w:val="00611F9E"/>
    <w:rsid w:val="006237D4"/>
    <w:rsid w:val="00651114"/>
    <w:rsid w:val="006622CF"/>
    <w:rsid w:val="00664A12"/>
    <w:rsid w:val="0066722B"/>
    <w:rsid w:val="00670299"/>
    <w:rsid w:val="0068469F"/>
    <w:rsid w:val="00691985"/>
    <w:rsid w:val="006962C1"/>
    <w:rsid w:val="006A1B64"/>
    <w:rsid w:val="006B03AD"/>
    <w:rsid w:val="006F602A"/>
    <w:rsid w:val="007108F5"/>
    <w:rsid w:val="00713AF2"/>
    <w:rsid w:val="00713E5B"/>
    <w:rsid w:val="007402FC"/>
    <w:rsid w:val="007411A1"/>
    <w:rsid w:val="007563F2"/>
    <w:rsid w:val="00764008"/>
    <w:rsid w:val="00795D4D"/>
    <w:rsid w:val="008018D5"/>
    <w:rsid w:val="00807D35"/>
    <w:rsid w:val="008115D9"/>
    <w:rsid w:val="00825950"/>
    <w:rsid w:val="00836667"/>
    <w:rsid w:val="00850051"/>
    <w:rsid w:val="00885C9B"/>
    <w:rsid w:val="008927D0"/>
    <w:rsid w:val="00896FAB"/>
    <w:rsid w:val="008A16BA"/>
    <w:rsid w:val="008B1A83"/>
    <w:rsid w:val="008D5D2A"/>
    <w:rsid w:val="008E2CF1"/>
    <w:rsid w:val="008F08DC"/>
    <w:rsid w:val="008F5A8A"/>
    <w:rsid w:val="009055D1"/>
    <w:rsid w:val="00914B63"/>
    <w:rsid w:val="00922705"/>
    <w:rsid w:val="00924546"/>
    <w:rsid w:val="00932FE5"/>
    <w:rsid w:val="009354F3"/>
    <w:rsid w:val="009447DC"/>
    <w:rsid w:val="00961BA5"/>
    <w:rsid w:val="009743A9"/>
    <w:rsid w:val="00975720"/>
    <w:rsid w:val="009859A7"/>
    <w:rsid w:val="009A5287"/>
    <w:rsid w:val="009B2AC5"/>
    <w:rsid w:val="009B7984"/>
    <w:rsid w:val="009D710C"/>
    <w:rsid w:val="009F4BED"/>
    <w:rsid w:val="009F7D93"/>
    <w:rsid w:val="00A276DF"/>
    <w:rsid w:val="00A3084A"/>
    <w:rsid w:val="00A3403B"/>
    <w:rsid w:val="00A50033"/>
    <w:rsid w:val="00A51A12"/>
    <w:rsid w:val="00A627D4"/>
    <w:rsid w:val="00A74DA2"/>
    <w:rsid w:val="00A92733"/>
    <w:rsid w:val="00AA76F3"/>
    <w:rsid w:val="00AB69F6"/>
    <w:rsid w:val="00AC7DA6"/>
    <w:rsid w:val="00AD499C"/>
    <w:rsid w:val="00B30334"/>
    <w:rsid w:val="00B3147F"/>
    <w:rsid w:val="00B36869"/>
    <w:rsid w:val="00B43B31"/>
    <w:rsid w:val="00B47CFA"/>
    <w:rsid w:val="00B529C0"/>
    <w:rsid w:val="00B57F00"/>
    <w:rsid w:val="00B626CB"/>
    <w:rsid w:val="00B7560C"/>
    <w:rsid w:val="00B77E40"/>
    <w:rsid w:val="00B82C22"/>
    <w:rsid w:val="00B93DBA"/>
    <w:rsid w:val="00B9440A"/>
    <w:rsid w:val="00B952C1"/>
    <w:rsid w:val="00B968D7"/>
    <w:rsid w:val="00BA3953"/>
    <w:rsid w:val="00BB2D2A"/>
    <w:rsid w:val="00BD58CF"/>
    <w:rsid w:val="00BF1BEB"/>
    <w:rsid w:val="00BF1BF9"/>
    <w:rsid w:val="00C04CC1"/>
    <w:rsid w:val="00C071FC"/>
    <w:rsid w:val="00C22C02"/>
    <w:rsid w:val="00C27F6F"/>
    <w:rsid w:val="00C30E83"/>
    <w:rsid w:val="00C50C6D"/>
    <w:rsid w:val="00C600D9"/>
    <w:rsid w:val="00C634D7"/>
    <w:rsid w:val="00C73E09"/>
    <w:rsid w:val="00C90F31"/>
    <w:rsid w:val="00CA770F"/>
    <w:rsid w:val="00CB5072"/>
    <w:rsid w:val="00CC1384"/>
    <w:rsid w:val="00CD3720"/>
    <w:rsid w:val="00CE6EAA"/>
    <w:rsid w:val="00CF1848"/>
    <w:rsid w:val="00CF5C2F"/>
    <w:rsid w:val="00D04BCF"/>
    <w:rsid w:val="00D10134"/>
    <w:rsid w:val="00D143D9"/>
    <w:rsid w:val="00D32840"/>
    <w:rsid w:val="00D4372A"/>
    <w:rsid w:val="00D55F59"/>
    <w:rsid w:val="00D60BB0"/>
    <w:rsid w:val="00D65708"/>
    <w:rsid w:val="00D6579D"/>
    <w:rsid w:val="00D8159F"/>
    <w:rsid w:val="00DD1D04"/>
    <w:rsid w:val="00DD79D7"/>
    <w:rsid w:val="00E20431"/>
    <w:rsid w:val="00E257C8"/>
    <w:rsid w:val="00E40896"/>
    <w:rsid w:val="00E43D2D"/>
    <w:rsid w:val="00E449CB"/>
    <w:rsid w:val="00E52A8F"/>
    <w:rsid w:val="00E63760"/>
    <w:rsid w:val="00E64049"/>
    <w:rsid w:val="00E9773B"/>
    <w:rsid w:val="00EC13A3"/>
    <w:rsid w:val="00EC7C85"/>
    <w:rsid w:val="00ED69CA"/>
    <w:rsid w:val="00EE35AB"/>
    <w:rsid w:val="00EF25A3"/>
    <w:rsid w:val="00F125EE"/>
    <w:rsid w:val="00F12E98"/>
    <w:rsid w:val="00F16EB4"/>
    <w:rsid w:val="00F22029"/>
    <w:rsid w:val="00F23E46"/>
    <w:rsid w:val="00F3515C"/>
    <w:rsid w:val="00F47BA3"/>
    <w:rsid w:val="00F56E67"/>
    <w:rsid w:val="00F630EA"/>
    <w:rsid w:val="00F6474F"/>
    <w:rsid w:val="00F7007E"/>
    <w:rsid w:val="00F7049E"/>
    <w:rsid w:val="00F73193"/>
    <w:rsid w:val="00F74EA8"/>
    <w:rsid w:val="00F74F95"/>
    <w:rsid w:val="00F80705"/>
    <w:rsid w:val="00FA1481"/>
    <w:rsid w:val="00FB1C42"/>
    <w:rsid w:val="00FB32EC"/>
    <w:rsid w:val="00FB71E6"/>
    <w:rsid w:val="00FD1DD5"/>
    <w:rsid w:val="00FD2958"/>
    <w:rsid w:val="00FD56D8"/>
    <w:rsid w:val="00FF04E3"/>
    <w:rsid w:val="00FF350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1CD9FF7"/>
  <w15:chartTrackingRefBased/>
  <w15:docId w15:val="{70801E18-7CCF-4C88-A79C-4DFA6FFF00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footnote reference" w:semiHidden="1"/>
    <w:lsdException w:name="annotation reference" w:semiHidden="1"/>
    <w:lsdException w:name="line number" w:semiHidden="1"/>
    <w:lsdException w:name="endnote reference" w:semiHidden="1"/>
    <w:lsdException w:name="Title" w:qFormat="1"/>
    <w:lsdException w:name="Subtitle" w:qFormat="1"/>
    <w:lsdException w:name="FollowedHyperlink" w:semiHidden="1"/>
    <w:lsdException w:name="Strong" w:semiHidden="1" w:uiPriority="22" w:qFormat="1"/>
    <w:lsdException w:name="Emphasis" w:semiHidden="1" w:qFormat="1"/>
    <w:lsdException w:name="Normal (Web)" w:uiPriority="99"/>
    <w:lsdException w:name="HTML Acronym" w:semiHidden="1"/>
    <w:lsdException w:name="HTML Cite" w:semiHidden="1"/>
    <w:lsdException w:name="HTML Code" w:semiHidden="1"/>
    <w:lsdException w:name="HTML Definition" w:semiHidden="1"/>
    <w:lsdException w:name="HTML Keyboard" w:semiHidden="1"/>
    <w:lsdException w:name="HTML Sample" w:semiHidden="1"/>
    <w:lsdException w:name="HTML Typewriter" w:semiHidden="1"/>
    <w:lsdException w:name="HTML Variable" w:semiHidden="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630EA"/>
    <w:rPr>
      <w:sz w:val="24"/>
    </w:rPr>
  </w:style>
  <w:style w:type="paragraph" w:styleId="Heading1">
    <w:name w:val="heading 1"/>
    <w:basedOn w:val="Normal"/>
    <w:next w:val="Normal"/>
    <w:link w:val="Heading1Char"/>
    <w:semiHidden/>
    <w:qFormat/>
    <w:rsid w:val="00B43B31"/>
    <w:pPr>
      <w:keepNext/>
      <w:spacing w:before="240" w:after="60"/>
      <w:outlineLvl w:val="0"/>
    </w:pPr>
    <w:rPr>
      <w:b/>
      <w:bCs/>
      <w:kern w:val="32"/>
      <w:szCs w:val="24"/>
    </w:rPr>
  </w:style>
  <w:style w:type="paragraph" w:styleId="Heading2">
    <w:name w:val="heading 2"/>
    <w:basedOn w:val="Normal"/>
    <w:next w:val="Normal"/>
    <w:link w:val="Heading2Char"/>
    <w:semiHidden/>
    <w:qFormat/>
    <w:rsid w:val="007411A1"/>
    <w:pPr>
      <w:keepNext/>
      <w:spacing w:before="240" w:after="60"/>
      <w:outlineLvl w:val="1"/>
    </w:pPr>
    <w:rPr>
      <w:rFonts w:ascii="Cambria" w:hAnsi="Cambria"/>
      <w:b/>
      <w:bCs/>
      <w:i/>
      <w:iCs/>
      <w:sz w:val="28"/>
      <w:szCs w:val="28"/>
    </w:rPr>
  </w:style>
  <w:style w:type="paragraph" w:styleId="Heading3">
    <w:name w:val="heading 3"/>
    <w:basedOn w:val="Normal"/>
    <w:next w:val="Normal"/>
    <w:semiHidden/>
    <w:qFormat/>
    <w:rsid w:val="00C600D9"/>
    <w:pPr>
      <w:keepNext/>
      <w:spacing w:line="480" w:lineRule="auto"/>
      <w:outlineLvl w:val="2"/>
    </w:pPr>
    <w:rPr>
      <w:rFonts w:ascii="Times" w:eastAsia="Times" w:hAnsi="Times"/>
      <w:b/>
    </w:rPr>
  </w:style>
  <w:style w:type="paragraph" w:styleId="Heading4">
    <w:name w:val="heading 4"/>
    <w:basedOn w:val="Normal"/>
    <w:next w:val="Normal"/>
    <w:semiHidden/>
    <w:qFormat/>
    <w:rsid w:val="00C600D9"/>
    <w:pPr>
      <w:keepNext/>
      <w:spacing w:line="480" w:lineRule="auto"/>
      <w:outlineLvl w:val="3"/>
    </w:pPr>
    <w:rPr>
      <w:rFonts w:ascii="Times" w:hAnsi="Times"/>
      <w:b/>
      <w:color w:val="0000FF"/>
      <w:sz w:val="44"/>
    </w:rPr>
  </w:style>
  <w:style w:type="paragraph" w:styleId="Heading5">
    <w:name w:val="heading 5"/>
    <w:basedOn w:val="Normal"/>
    <w:next w:val="Normal"/>
    <w:link w:val="Heading5Char"/>
    <w:semiHidden/>
    <w:qFormat/>
    <w:rsid w:val="007411A1"/>
    <w:pPr>
      <w:spacing w:before="240" w:after="60"/>
      <w:outlineLvl w:val="4"/>
    </w:pPr>
    <w:rPr>
      <w:rFonts w:ascii="Calibri" w:hAnsi="Calibri"/>
      <w:b/>
      <w:bCs/>
      <w:i/>
      <w:iCs/>
      <w:sz w:val="26"/>
      <w:szCs w:val="26"/>
    </w:rPr>
  </w:style>
  <w:style w:type="paragraph" w:styleId="Heading6">
    <w:name w:val="heading 6"/>
    <w:basedOn w:val="Normal"/>
    <w:next w:val="Normal"/>
    <w:link w:val="Heading6Char"/>
    <w:semiHidden/>
    <w:qFormat/>
    <w:rsid w:val="007411A1"/>
    <w:pPr>
      <w:spacing w:before="240" w:after="60"/>
      <w:outlineLvl w:val="5"/>
    </w:pPr>
    <w:rPr>
      <w:rFonts w:ascii="Calibri" w:hAnsi="Calibri"/>
      <w:b/>
      <w:bCs/>
      <w:sz w:val="22"/>
      <w:szCs w:val="22"/>
    </w:rPr>
  </w:style>
  <w:style w:type="paragraph" w:styleId="Heading7">
    <w:name w:val="heading 7"/>
    <w:basedOn w:val="Normal"/>
    <w:next w:val="Normal"/>
    <w:link w:val="Heading7Char"/>
    <w:semiHidden/>
    <w:qFormat/>
    <w:rsid w:val="007411A1"/>
    <w:pPr>
      <w:spacing w:before="240" w:after="60"/>
      <w:outlineLvl w:val="6"/>
    </w:pPr>
    <w:rPr>
      <w:rFonts w:ascii="Calibri" w:hAnsi="Calibri"/>
      <w:szCs w:val="24"/>
    </w:rPr>
  </w:style>
  <w:style w:type="paragraph" w:styleId="Heading8">
    <w:name w:val="heading 8"/>
    <w:basedOn w:val="Normal"/>
    <w:next w:val="Normal"/>
    <w:link w:val="Heading8Char"/>
    <w:semiHidden/>
    <w:qFormat/>
    <w:rsid w:val="007411A1"/>
    <w:pPr>
      <w:spacing w:before="240" w:after="60"/>
      <w:outlineLvl w:val="7"/>
    </w:pPr>
    <w:rPr>
      <w:rFonts w:ascii="Calibri" w:hAnsi="Calibri"/>
      <w:i/>
      <w:iCs/>
      <w:szCs w:val="24"/>
    </w:rPr>
  </w:style>
  <w:style w:type="paragraph" w:styleId="Heading9">
    <w:name w:val="heading 9"/>
    <w:basedOn w:val="Normal"/>
    <w:next w:val="Normal"/>
    <w:link w:val="Heading9Char"/>
    <w:semiHidden/>
    <w:qFormat/>
    <w:rsid w:val="007411A1"/>
    <w:pPr>
      <w:spacing w:before="240" w:after="60"/>
      <w:outlineLvl w:val="8"/>
    </w:pPr>
    <w:rPr>
      <w:rFonts w:ascii="Cambria" w:hAnsi="Cambria"/>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basedOn w:val="DefaultParagraphFont"/>
    <w:semiHidden/>
    <w:rsid w:val="00477182"/>
  </w:style>
  <w:style w:type="character" w:customStyle="1" w:styleId="Heading1Char">
    <w:name w:val="Heading 1 Char"/>
    <w:link w:val="Heading1"/>
    <w:semiHidden/>
    <w:rsid w:val="00FF04E3"/>
    <w:rPr>
      <w:b/>
      <w:bCs/>
      <w:kern w:val="32"/>
      <w:sz w:val="24"/>
      <w:szCs w:val="24"/>
    </w:rPr>
  </w:style>
  <w:style w:type="character" w:customStyle="1" w:styleId="Heading2Char">
    <w:name w:val="Heading 2 Char"/>
    <w:link w:val="Heading2"/>
    <w:semiHidden/>
    <w:rsid w:val="00FF04E3"/>
    <w:rPr>
      <w:rFonts w:ascii="Cambria" w:hAnsi="Cambria"/>
      <w:b/>
      <w:bCs/>
      <w:i/>
      <w:iCs/>
      <w:sz w:val="28"/>
      <w:szCs w:val="28"/>
    </w:rPr>
  </w:style>
  <w:style w:type="character" w:customStyle="1" w:styleId="Heading5Char">
    <w:name w:val="Heading 5 Char"/>
    <w:link w:val="Heading5"/>
    <w:semiHidden/>
    <w:rsid w:val="00FF04E3"/>
    <w:rPr>
      <w:rFonts w:ascii="Calibri" w:hAnsi="Calibri"/>
      <w:b/>
      <w:bCs/>
      <w:i/>
      <w:iCs/>
      <w:sz w:val="26"/>
      <w:szCs w:val="26"/>
    </w:rPr>
  </w:style>
  <w:style w:type="character" w:customStyle="1" w:styleId="Heading6Char">
    <w:name w:val="Heading 6 Char"/>
    <w:link w:val="Heading6"/>
    <w:semiHidden/>
    <w:rsid w:val="00FF04E3"/>
    <w:rPr>
      <w:rFonts w:ascii="Calibri" w:hAnsi="Calibri"/>
      <w:b/>
      <w:bCs/>
      <w:sz w:val="22"/>
      <w:szCs w:val="22"/>
    </w:rPr>
  </w:style>
  <w:style w:type="character" w:customStyle="1" w:styleId="Heading7Char">
    <w:name w:val="Heading 7 Char"/>
    <w:link w:val="Heading7"/>
    <w:semiHidden/>
    <w:rsid w:val="00FF04E3"/>
    <w:rPr>
      <w:rFonts w:ascii="Calibri" w:hAnsi="Calibri"/>
      <w:sz w:val="24"/>
      <w:szCs w:val="24"/>
    </w:rPr>
  </w:style>
  <w:style w:type="character" w:customStyle="1" w:styleId="Heading8Char">
    <w:name w:val="Heading 8 Char"/>
    <w:link w:val="Heading8"/>
    <w:semiHidden/>
    <w:rsid w:val="00FF04E3"/>
    <w:rPr>
      <w:rFonts w:ascii="Calibri" w:hAnsi="Calibri"/>
      <w:i/>
      <w:iCs/>
      <w:sz w:val="24"/>
      <w:szCs w:val="24"/>
    </w:rPr>
  </w:style>
  <w:style w:type="character" w:customStyle="1" w:styleId="Heading9Char">
    <w:name w:val="Heading 9 Char"/>
    <w:link w:val="Heading9"/>
    <w:semiHidden/>
    <w:rsid w:val="00FF04E3"/>
    <w:rPr>
      <w:rFonts w:ascii="Cambria" w:hAnsi="Cambria"/>
      <w:sz w:val="22"/>
      <w:szCs w:val="22"/>
    </w:rPr>
  </w:style>
  <w:style w:type="paragraph" w:customStyle="1" w:styleId="SMHeading">
    <w:name w:val="SM Heading"/>
    <w:basedOn w:val="Heading1"/>
    <w:qFormat/>
    <w:rsid w:val="00F74F95"/>
  </w:style>
  <w:style w:type="paragraph" w:customStyle="1" w:styleId="SMSubheading">
    <w:name w:val="SM Subheading"/>
    <w:basedOn w:val="Normal"/>
    <w:qFormat/>
    <w:rsid w:val="00B9440A"/>
    <w:rPr>
      <w:u w:val="words"/>
    </w:rPr>
  </w:style>
  <w:style w:type="paragraph" w:customStyle="1" w:styleId="SMText">
    <w:name w:val="SM Text"/>
    <w:basedOn w:val="Normal"/>
    <w:qFormat/>
    <w:rsid w:val="00B9440A"/>
    <w:pPr>
      <w:ind w:firstLine="480"/>
    </w:pPr>
  </w:style>
  <w:style w:type="paragraph" w:customStyle="1" w:styleId="SMcaption">
    <w:name w:val="SM caption"/>
    <w:basedOn w:val="SMText"/>
    <w:qFormat/>
    <w:rsid w:val="00B9440A"/>
    <w:pPr>
      <w:ind w:firstLine="0"/>
    </w:pPr>
  </w:style>
  <w:style w:type="paragraph" w:styleId="BalloonText">
    <w:name w:val="Balloon Text"/>
    <w:basedOn w:val="Normal"/>
    <w:link w:val="BalloonTextChar"/>
    <w:semiHidden/>
    <w:rsid w:val="00405336"/>
    <w:rPr>
      <w:rFonts w:ascii="Tahoma" w:hAnsi="Tahoma" w:cs="Tahoma"/>
      <w:sz w:val="16"/>
      <w:szCs w:val="16"/>
    </w:rPr>
  </w:style>
  <w:style w:type="character" w:customStyle="1" w:styleId="BalloonTextChar">
    <w:name w:val="Balloon Text Char"/>
    <w:link w:val="BalloonText"/>
    <w:semiHidden/>
    <w:rsid w:val="00FF04E3"/>
    <w:rPr>
      <w:rFonts w:ascii="Tahoma" w:hAnsi="Tahoma" w:cs="Tahoma"/>
      <w:sz w:val="16"/>
      <w:szCs w:val="16"/>
    </w:rPr>
  </w:style>
  <w:style w:type="paragraph" w:styleId="Bibliography">
    <w:name w:val="Bibliography"/>
    <w:basedOn w:val="Normal"/>
    <w:next w:val="Normal"/>
    <w:uiPriority w:val="37"/>
    <w:semiHidden/>
    <w:rsid w:val="00405336"/>
  </w:style>
  <w:style w:type="paragraph" w:styleId="BlockText">
    <w:name w:val="Block Text"/>
    <w:basedOn w:val="Normal"/>
    <w:semiHidden/>
    <w:rsid w:val="00405336"/>
    <w:pPr>
      <w:spacing w:after="120"/>
      <w:ind w:left="1440" w:right="1440"/>
    </w:pPr>
  </w:style>
  <w:style w:type="paragraph" w:styleId="BodyText">
    <w:name w:val="Body Text"/>
    <w:basedOn w:val="Normal"/>
    <w:link w:val="BodyTextChar"/>
    <w:semiHidden/>
    <w:rsid w:val="00405336"/>
    <w:pPr>
      <w:spacing w:after="120"/>
    </w:pPr>
  </w:style>
  <w:style w:type="character" w:customStyle="1" w:styleId="BodyTextChar">
    <w:name w:val="Body Text Char"/>
    <w:link w:val="BodyText"/>
    <w:semiHidden/>
    <w:rsid w:val="00FF04E3"/>
    <w:rPr>
      <w:sz w:val="24"/>
    </w:rPr>
  </w:style>
  <w:style w:type="paragraph" w:styleId="BodyText2">
    <w:name w:val="Body Text 2"/>
    <w:basedOn w:val="Normal"/>
    <w:link w:val="BodyText2Char"/>
    <w:semiHidden/>
    <w:rsid w:val="00405336"/>
    <w:pPr>
      <w:spacing w:after="120" w:line="480" w:lineRule="auto"/>
    </w:pPr>
  </w:style>
  <w:style w:type="character" w:customStyle="1" w:styleId="BodyText2Char">
    <w:name w:val="Body Text 2 Char"/>
    <w:link w:val="BodyText2"/>
    <w:semiHidden/>
    <w:rsid w:val="00FF04E3"/>
    <w:rPr>
      <w:sz w:val="24"/>
    </w:rPr>
  </w:style>
  <w:style w:type="paragraph" w:styleId="BodyText3">
    <w:name w:val="Body Text 3"/>
    <w:basedOn w:val="Normal"/>
    <w:link w:val="BodyText3Char"/>
    <w:semiHidden/>
    <w:rsid w:val="00405336"/>
    <w:pPr>
      <w:spacing w:after="120"/>
    </w:pPr>
    <w:rPr>
      <w:sz w:val="16"/>
      <w:szCs w:val="16"/>
    </w:rPr>
  </w:style>
  <w:style w:type="character" w:customStyle="1" w:styleId="BodyText3Char">
    <w:name w:val="Body Text 3 Char"/>
    <w:link w:val="BodyText3"/>
    <w:semiHidden/>
    <w:rsid w:val="00FF04E3"/>
    <w:rPr>
      <w:sz w:val="16"/>
      <w:szCs w:val="16"/>
    </w:rPr>
  </w:style>
  <w:style w:type="paragraph" w:styleId="BodyTextFirstIndent">
    <w:name w:val="Body Text First Indent"/>
    <w:basedOn w:val="BodyText"/>
    <w:link w:val="BodyTextFirstIndentChar"/>
    <w:semiHidden/>
    <w:rsid w:val="00405336"/>
    <w:pPr>
      <w:ind w:firstLine="210"/>
    </w:pPr>
  </w:style>
  <w:style w:type="character" w:customStyle="1" w:styleId="BodyTextFirstIndentChar">
    <w:name w:val="Body Text First Indent Char"/>
    <w:basedOn w:val="BodyTextChar"/>
    <w:link w:val="BodyTextFirstIndent"/>
    <w:semiHidden/>
    <w:rsid w:val="00FF04E3"/>
    <w:rPr>
      <w:sz w:val="24"/>
    </w:rPr>
  </w:style>
  <w:style w:type="paragraph" w:styleId="BodyTextIndent">
    <w:name w:val="Body Text Indent"/>
    <w:basedOn w:val="Normal"/>
    <w:link w:val="BodyTextIndentChar"/>
    <w:semiHidden/>
    <w:rsid w:val="00405336"/>
    <w:pPr>
      <w:spacing w:after="120"/>
      <w:ind w:left="360"/>
    </w:pPr>
  </w:style>
  <w:style w:type="character" w:customStyle="1" w:styleId="BodyTextIndentChar">
    <w:name w:val="Body Text Indent Char"/>
    <w:link w:val="BodyTextIndent"/>
    <w:semiHidden/>
    <w:rsid w:val="00FF04E3"/>
    <w:rPr>
      <w:sz w:val="24"/>
    </w:rPr>
  </w:style>
  <w:style w:type="paragraph" w:styleId="BodyTextFirstIndent2">
    <w:name w:val="Body Text First Indent 2"/>
    <w:basedOn w:val="BodyTextIndent"/>
    <w:link w:val="BodyTextFirstIndent2Char"/>
    <w:semiHidden/>
    <w:rsid w:val="00405336"/>
    <w:pPr>
      <w:ind w:firstLine="210"/>
    </w:pPr>
  </w:style>
  <w:style w:type="character" w:customStyle="1" w:styleId="BodyTextFirstIndent2Char">
    <w:name w:val="Body Text First Indent 2 Char"/>
    <w:basedOn w:val="BodyTextIndentChar"/>
    <w:link w:val="BodyTextFirstIndent2"/>
    <w:semiHidden/>
    <w:rsid w:val="00FF04E3"/>
    <w:rPr>
      <w:sz w:val="24"/>
    </w:rPr>
  </w:style>
  <w:style w:type="paragraph" w:styleId="BodyTextIndent2">
    <w:name w:val="Body Text Indent 2"/>
    <w:basedOn w:val="Normal"/>
    <w:link w:val="BodyTextIndent2Char"/>
    <w:semiHidden/>
    <w:rsid w:val="00405336"/>
    <w:pPr>
      <w:spacing w:after="120" w:line="480" w:lineRule="auto"/>
      <w:ind w:left="360"/>
    </w:pPr>
  </w:style>
  <w:style w:type="character" w:customStyle="1" w:styleId="BodyTextIndent2Char">
    <w:name w:val="Body Text Indent 2 Char"/>
    <w:link w:val="BodyTextIndent2"/>
    <w:semiHidden/>
    <w:rsid w:val="00FF04E3"/>
    <w:rPr>
      <w:sz w:val="24"/>
    </w:rPr>
  </w:style>
  <w:style w:type="paragraph" w:styleId="BodyTextIndent3">
    <w:name w:val="Body Text Indent 3"/>
    <w:basedOn w:val="Normal"/>
    <w:link w:val="BodyTextIndent3Char"/>
    <w:semiHidden/>
    <w:rsid w:val="00405336"/>
    <w:pPr>
      <w:spacing w:after="120"/>
      <w:ind w:left="360"/>
    </w:pPr>
    <w:rPr>
      <w:sz w:val="16"/>
      <w:szCs w:val="16"/>
    </w:rPr>
  </w:style>
  <w:style w:type="character" w:customStyle="1" w:styleId="BodyTextIndent3Char">
    <w:name w:val="Body Text Indent 3 Char"/>
    <w:link w:val="BodyTextIndent3"/>
    <w:semiHidden/>
    <w:rsid w:val="00FF04E3"/>
    <w:rPr>
      <w:sz w:val="16"/>
      <w:szCs w:val="16"/>
    </w:rPr>
  </w:style>
  <w:style w:type="paragraph" w:styleId="Caption">
    <w:name w:val="caption"/>
    <w:basedOn w:val="Normal"/>
    <w:next w:val="Normal"/>
    <w:semiHidden/>
    <w:qFormat/>
    <w:rsid w:val="00405336"/>
    <w:rPr>
      <w:b/>
      <w:bCs/>
      <w:sz w:val="20"/>
    </w:rPr>
  </w:style>
  <w:style w:type="paragraph" w:styleId="Closing">
    <w:name w:val="Closing"/>
    <w:basedOn w:val="Normal"/>
    <w:link w:val="ClosingChar"/>
    <w:semiHidden/>
    <w:rsid w:val="00405336"/>
    <w:pPr>
      <w:ind w:left="4320"/>
    </w:pPr>
  </w:style>
  <w:style w:type="character" w:customStyle="1" w:styleId="ClosingChar">
    <w:name w:val="Closing Char"/>
    <w:link w:val="Closing"/>
    <w:semiHidden/>
    <w:rsid w:val="00FF04E3"/>
    <w:rPr>
      <w:sz w:val="24"/>
    </w:rPr>
  </w:style>
  <w:style w:type="paragraph" w:styleId="CommentText">
    <w:name w:val="annotation text"/>
    <w:basedOn w:val="Normal"/>
    <w:link w:val="CommentTextChar"/>
    <w:semiHidden/>
    <w:rsid w:val="00405336"/>
    <w:rPr>
      <w:sz w:val="20"/>
    </w:rPr>
  </w:style>
  <w:style w:type="character" w:customStyle="1" w:styleId="CommentTextChar">
    <w:name w:val="Comment Text Char"/>
    <w:basedOn w:val="DefaultParagraphFont"/>
    <w:link w:val="CommentText"/>
    <w:semiHidden/>
    <w:rsid w:val="00FF04E3"/>
  </w:style>
  <w:style w:type="paragraph" w:styleId="CommentSubject">
    <w:name w:val="annotation subject"/>
    <w:basedOn w:val="CommentText"/>
    <w:next w:val="CommentText"/>
    <w:link w:val="CommentSubjectChar"/>
    <w:semiHidden/>
    <w:rsid w:val="00405336"/>
    <w:rPr>
      <w:b/>
      <w:bCs/>
    </w:rPr>
  </w:style>
  <w:style w:type="character" w:customStyle="1" w:styleId="CommentSubjectChar">
    <w:name w:val="Comment Subject Char"/>
    <w:link w:val="CommentSubject"/>
    <w:semiHidden/>
    <w:rsid w:val="00FF04E3"/>
    <w:rPr>
      <w:b/>
      <w:bCs/>
    </w:rPr>
  </w:style>
  <w:style w:type="paragraph" w:styleId="Date">
    <w:name w:val="Date"/>
    <w:basedOn w:val="Normal"/>
    <w:next w:val="Normal"/>
    <w:link w:val="DateChar"/>
    <w:semiHidden/>
    <w:rsid w:val="00405336"/>
  </w:style>
  <w:style w:type="character" w:customStyle="1" w:styleId="DateChar">
    <w:name w:val="Date Char"/>
    <w:link w:val="Date"/>
    <w:semiHidden/>
    <w:rsid w:val="00FF04E3"/>
    <w:rPr>
      <w:sz w:val="24"/>
    </w:rPr>
  </w:style>
  <w:style w:type="paragraph" w:styleId="DocumentMap">
    <w:name w:val="Document Map"/>
    <w:basedOn w:val="Normal"/>
    <w:link w:val="DocumentMapChar"/>
    <w:semiHidden/>
    <w:rsid w:val="00405336"/>
    <w:rPr>
      <w:rFonts w:ascii="Tahoma" w:hAnsi="Tahoma" w:cs="Tahoma"/>
      <w:sz w:val="16"/>
      <w:szCs w:val="16"/>
    </w:rPr>
  </w:style>
  <w:style w:type="character" w:customStyle="1" w:styleId="DocumentMapChar">
    <w:name w:val="Document Map Char"/>
    <w:link w:val="DocumentMap"/>
    <w:semiHidden/>
    <w:rsid w:val="00FF04E3"/>
    <w:rPr>
      <w:rFonts w:ascii="Tahoma" w:hAnsi="Tahoma" w:cs="Tahoma"/>
      <w:sz w:val="16"/>
      <w:szCs w:val="16"/>
    </w:rPr>
  </w:style>
  <w:style w:type="paragraph" w:styleId="E-mailSignature">
    <w:name w:val="E-mail Signature"/>
    <w:basedOn w:val="Normal"/>
    <w:link w:val="E-mailSignatureChar"/>
    <w:semiHidden/>
    <w:rsid w:val="00405336"/>
  </w:style>
  <w:style w:type="character" w:customStyle="1" w:styleId="E-mailSignatureChar">
    <w:name w:val="E-mail Signature Char"/>
    <w:link w:val="E-mailSignature"/>
    <w:semiHidden/>
    <w:rsid w:val="00FF04E3"/>
    <w:rPr>
      <w:sz w:val="24"/>
    </w:rPr>
  </w:style>
  <w:style w:type="paragraph" w:styleId="EndnoteText">
    <w:name w:val="endnote text"/>
    <w:basedOn w:val="Normal"/>
    <w:link w:val="EndnoteTextChar"/>
    <w:semiHidden/>
    <w:rsid w:val="00405336"/>
    <w:rPr>
      <w:sz w:val="20"/>
    </w:rPr>
  </w:style>
  <w:style w:type="character" w:customStyle="1" w:styleId="EndnoteTextChar">
    <w:name w:val="Endnote Text Char"/>
    <w:basedOn w:val="DefaultParagraphFont"/>
    <w:link w:val="EndnoteText"/>
    <w:semiHidden/>
    <w:rsid w:val="00FF04E3"/>
  </w:style>
  <w:style w:type="paragraph" w:styleId="EnvelopeAddress">
    <w:name w:val="envelope address"/>
    <w:basedOn w:val="Normal"/>
    <w:semiHidden/>
    <w:rsid w:val="00405336"/>
    <w:pPr>
      <w:framePr w:w="7920" w:h="1980" w:hRule="exact" w:hSpace="180" w:wrap="auto" w:hAnchor="page" w:xAlign="center" w:yAlign="bottom"/>
      <w:ind w:left="2880"/>
    </w:pPr>
    <w:rPr>
      <w:rFonts w:ascii="Cambria" w:hAnsi="Cambria"/>
      <w:szCs w:val="24"/>
    </w:rPr>
  </w:style>
  <w:style w:type="paragraph" w:styleId="EnvelopeReturn">
    <w:name w:val="envelope return"/>
    <w:basedOn w:val="Normal"/>
    <w:semiHidden/>
    <w:rsid w:val="00405336"/>
    <w:rPr>
      <w:rFonts w:ascii="Cambria" w:hAnsi="Cambria"/>
      <w:sz w:val="20"/>
    </w:rPr>
  </w:style>
  <w:style w:type="paragraph" w:styleId="Footer">
    <w:name w:val="footer"/>
    <w:basedOn w:val="Normal"/>
    <w:link w:val="FooterChar"/>
    <w:semiHidden/>
    <w:rsid w:val="00405336"/>
    <w:pPr>
      <w:tabs>
        <w:tab w:val="center" w:pos="4680"/>
        <w:tab w:val="right" w:pos="9360"/>
      </w:tabs>
    </w:pPr>
  </w:style>
  <w:style w:type="character" w:customStyle="1" w:styleId="FooterChar">
    <w:name w:val="Footer Char"/>
    <w:link w:val="Footer"/>
    <w:semiHidden/>
    <w:rsid w:val="00FF04E3"/>
    <w:rPr>
      <w:sz w:val="24"/>
    </w:rPr>
  </w:style>
  <w:style w:type="paragraph" w:styleId="FootnoteText">
    <w:name w:val="footnote text"/>
    <w:basedOn w:val="Normal"/>
    <w:link w:val="FootnoteTextChar"/>
    <w:semiHidden/>
    <w:rsid w:val="00405336"/>
    <w:rPr>
      <w:sz w:val="20"/>
    </w:rPr>
  </w:style>
  <w:style w:type="character" w:customStyle="1" w:styleId="FootnoteTextChar">
    <w:name w:val="Footnote Text Char"/>
    <w:basedOn w:val="DefaultParagraphFont"/>
    <w:link w:val="FootnoteText"/>
    <w:semiHidden/>
    <w:rsid w:val="00FF04E3"/>
  </w:style>
  <w:style w:type="paragraph" w:styleId="Header">
    <w:name w:val="header"/>
    <w:basedOn w:val="Normal"/>
    <w:link w:val="HeaderChar"/>
    <w:semiHidden/>
    <w:rsid w:val="00405336"/>
    <w:pPr>
      <w:tabs>
        <w:tab w:val="center" w:pos="4680"/>
        <w:tab w:val="right" w:pos="9360"/>
      </w:tabs>
    </w:pPr>
  </w:style>
  <w:style w:type="character" w:customStyle="1" w:styleId="HeaderChar">
    <w:name w:val="Header Char"/>
    <w:link w:val="Header"/>
    <w:semiHidden/>
    <w:rsid w:val="00FF04E3"/>
    <w:rPr>
      <w:sz w:val="24"/>
    </w:rPr>
  </w:style>
  <w:style w:type="paragraph" w:styleId="HTMLAddress">
    <w:name w:val="HTML Address"/>
    <w:basedOn w:val="Normal"/>
    <w:link w:val="HTMLAddressChar"/>
    <w:semiHidden/>
    <w:rsid w:val="00405336"/>
    <w:rPr>
      <w:i/>
      <w:iCs/>
    </w:rPr>
  </w:style>
  <w:style w:type="character" w:customStyle="1" w:styleId="HTMLAddressChar">
    <w:name w:val="HTML Address Char"/>
    <w:link w:val="HTMLAddress"/>
    <w:semiHidden/>
    <w:rsid w:val="00FF04E3"/>
    <w:rPr>
      <w:i/>
      <w:iCs/>
      <w:sz w:val="24"/>
    </w:rPr>
  </w:style>
  <w:style w:type="paragraph" w:styleId="HTMLPreformatted">
    <w:name w:val="HTML Preformatted"/>
    <w:basedOn w:val="Normal"/>
    <w:link w:val="HTMLPreformattedChar"/>
    <w:semiHidden/>
    <w:rsid w:val="00405336"/>
    <w:rPr>
      <w:rFonts w:ascii="Courier New" w:hAnsi="Courier New" w:cs="Courier New"/>
      <w:sz w:val="20"/>
    </w:rPr>
  </w:style>
  <w:style w:type="character" w:customStyle="1" w:styleId="HTMLPreformattedChar">
    <w:name w:val="HTML Preformatted Char"/>
    <w:link w:val="HTMLPreformatted"/>
    <w:semiHidden/>
    <w:rsid w:val="00FF04E3"/>
    <w:rPr>
      <w:rFonts w:ascii="Courier New" w:hAnsi="Courier New" w:cs="Courier New"/>
    </w:rPr>
  </w:style>
  <w:style w:type="paragraph" w:styleId="Index1">
    <w:name w:val="index 1"/>
    <w:basedOn w:val="Normal"/>
    <w:next w:val="Normal"/>
    <w:autoRedefine/>
    <w:semiHidden/>
    <w:rsid w:val="00405336"/>
    <w:pPr>
      <w:ind w:left="240" w:hanging="240"/>
    </w:pPr>
  </w:style>
  <w:style w:type="paragraph" w:styleId="Index2">
    <w:name w:val="index 2"/>
    <w:basedOn w:val="Normal"/>
    <w:next w:val="Normal"/>
    <w:autoRedefine/>
    <w:semiHidden/>
    <w:rsid w:val="00405336"/>
    <w:pPr>
      <w:ind w:left="480" w:hanging="240"/>
    </w:pPr>
  </w:style>
  <w:style w:type="paragraph" w:styleId="Index3">
    <w:name w:val="index 3"/>
    <w:basedOn w:val="Normal"/>
    <w:next w:val="Normal"/>
    <w:autoRedefine/>
    <w:semiHidden/>
    <w:rsid w:val="00405336"/>
    <w:pPr>
      <w:ind w:left="720" w:hanging="240"/>
    </w:pPr>
  </w:style>
  <w:style w:type="paragraph" w:styleId="Index4">
    <w:name w:val="index 4"/>
    <w:basedOn w:val="Normal"/>
    <w:next w:val="Normal"/>
    <w:autoRedefine/>
    <w:semiHidden/>
    <w:rsid w:val="00405336"/>
    <w:pPr>
      <w:ind w:left="960" w:hanging="240"/>
    </w:pPr>
  </w:style>
  <w:style w:type="paragraph" w:styleId="Index5">
    <w:name w:val="index 5"/>
    <w:basedOn w:val="Normal"/>
    <w:next w:val="Normal"/>
    <w:autoRedefine/>
    <w:semiHidden/>
    <w:rsid w:val="00405336"/>
    <w:pPr>
      <w:ind w:left="1200" w:hanging="240"/>
    </w:pPr>
  </w:style>
  <w:style w:type="paragraph" w:styleId="Index6">
    <w:name w:val="index 6"/>
    <w:basedOn w:val="Normal"/>
    <w:next w:val="Normal"/>
    <w:autoRedefine/>
    <w:semiHidden/>
    <w:rsid w:val="00405336"/>
    <w:pPr>
      <w:ind w:left="1440" w:hanging="240"/>
    </w:pPr>
  </w:style>
  <w:style w:type="paragraph" w:styleId="Index7">
    <w:name w:val="index 7"/>
    <w:basedOn w:val="Normal"/>
    <w:next w:val="Normal"/>
    <w:autoRedefine/>
    <w:semiHidden/>
    <w:rsid w:val="00405336"/>
    <w:pPr>
      <w:ind w:left="1680" w:hanging="240"/>
    </w:pPr>
  </w:style>
  <w:style w:type="paragraph" w:styleId="Index8">
    <w:name w:val="index 8"/>
    <w:basedOn w:val="Normal"/>
    <w:next w:val="Normal"/>
    <w:autoRedefine/>
    <w:semiHidden/>
    <w:rsid w:val="00405336"/>
    <w:pPr>
      <w:ind w:left="1920" w:hanging="240"/>
    </w:pPr>
  </w:style>
  <w:style w:type="paragraph" w:styleId="Index9">
    <w:name w:val="index 9"/>
    <w:basedOn w:val="Normal"/>
    <w:next w:val="Normal"/>
    <w:autoRedefine/>
    <w:semiHidden/>
    <w:rsid w:val="00405336"/>
    <w:pPr>
      <w:ind w:left="2160" w:hanging="240"/>
    </w:pPr>
  </w:style>
  <w:style w:type="paragraph" w:styleId="IndexHeading">
    <w:name w:val="index heading"/>
    <w:basedOn w:val="Normal"/>
    <w:next w:val="Index1"/>
    <w:semiHidden/>
    <w:rsid w:val="00405336"/>
    <w:rPr>
      <w:rFonts w:ascii="Cambria" w:hAnsi="Cambria"/>
      <w:b/>
      <w:bCs/>
    </w:rPr>
  </w:style>
  <w:style w:type="paragraph" w:styleId="IntenseQuote">
    <w:name w:val="Intense Quote"/>
    <w:basedOn w:val="Normal"/>
    <w:next w:val="Normal"/>
    <w:link w:val="IntenseQuoteChar"/>
    <w:uiPriority w:val="30"/>
    <w:semiHidden/>
    <w:qFormat/>
    <w:rsid w:val="00405336"/>
    <w:pPr>
      <w:pBdr>
        <w:bottom w:val="single" w:sz="4" w:space="4" w:color="4F81BD"/>
      </w:pBdr>
      <w:spacing w:before="200" w:after="280"/>
      <w:ind w:left="936" w:right="936"/>
    </w:pPr>
    <w:rPr>
      <w:b/>
      <w:bCs/>
      <w:i/>
      <w:iCs/>
      <w:color w:val="4F81BD"/>
    </w:rPr>
  </w:style>
  <w:style w:type="character" w:customStyle="1" w:styleId="IntenseQuoteChar">
    <w:name w:val="Intense Quote Char"/>
    <w:link w:val="IntenseQuote"/>
    <w:uiPriority w:val="30"/>
    <w:semiHidden/>
    <w:rsid w:val="00FF04E3"/>
    <w:rPr>
      <w:b/>
      <w:bCs/>
      <w:i/>
      <w:iCs/>
      <w:color w:val="4F81BD"/>
      <w:sz w:val="24"/>
    </w:rPr>
  </w:style>
  <w:style w:type="paragraph" w:styleId="List">
    <w:name w:val="List"/>
    <w:basedOn w:val="Normal"/>
    <w:semiHidden/>
    <w:rsid w:val="00405336"/>
    <w:pPr>
      <w:ind w:left="360" w:hanging="360"/>
      <w:contextualSpacing/>
    </w:pPr>
  </w:style>
  <w:style w:type="paragraph" w:styleId="List2">
    <w:name w:val="List 2"/>
    <w:basedOn w:val="Normal"/>
    <w:semiHidden/>
    <w:rsid w:val="00405336"/>
    <w:pPr>
      <w:ind w:left="720" w:hanging="360"/>
      <w:contextualSpacing/>
    </w:pPr>
  </w:style>
  <w:style w:type="paragraph" w:styleId="List3">
    <w:name w:val="List 3"/>
    <w:basedOn w:val="Normal"/>
    <w:semiHidden/>
    <w:rsid w:val="00405336"/>
    <w:pPr>
      <w:ind w:left="1080" w:hanging="360"/>
      <w:contextualSpacing/>
    </w:pPr>
  </w:style>
  <w:style w:type="paragraph" w:styleId="List4">
    <w:name w:val="List 4"/>
    <w:basedOn w:val="Normal"/>
    <w:semiHidden/>
    <w:rsid w:val="00405336"/>
    <w:pPr>
      <w:ind w:left="1440" w:hanging="360"/>
      <w:contextualSpacing/>
    </w:pPr>
  </w:style>
  <w:style w:type="paragraph" w:styleId="List5">
    <w:name w:val="List 5"/>
    <w:basedOn w:val="Normal"/>
    <w:semiHidden/>
    <w:rsid w:val="00405336"/>
    <w:pPr>
      <w:ind w:left="1800" w:hanging="360"/>
      <w:contextualSpacing/>
    </w:pPr>
  </w:style>
  <w:style w:type="paragraph" w:styleId="ListBullet">
    <w:name w:val="List Bullet"/>
    <w:basedOn w:val="Normal"/>
    <w:semiHidden/>
    <w:rsid w:val="00405336"/>
    <w:pPr>
      <w:numPr>
        <w:numId w:val="1"/>
      </w:numPr>
      <w:contextualSpacing/>
    </w:pPr>
  </w:style>
  <w:style w:type="paragraph" w:styleId="ListBullet2">
    <w:name w:val="List Bullet 2"/>
    <w:basedOn w:val="Normal"/>
    <w:semiHidden/>
    <w:rsid w:val="00405336"/>
    <w:pPr>
      <w:numPr>
        <w:numId w:val="2"/>
      </w:numPr>
      <w:contextualSpacing/>
    </w:pPr>
  </w:style>
  <w:style w:type="paragraph" w:styleId="ListBullet3">
    <w:name w:val="List Bullet 3"/>
    <w:basedOn w:val="Normal"/>
    <w:semiHidden/>
    <w:rsid w:val="00405336"/>
    <w:pPr>
      <w:numPr>
        <w:numId w:val="3"/>
      </w:numPr>
      <w:contextualSpacing/>
    </w:pPr>
  </w:style>
  <w:style w:type="paragraph" w:styleId="ListBullet4">
    <w:name w:val="List Bullet 4"/>
    <w:basedOn w:val="Normal"/>
    <w:semiHidden/>
    <w:rsid w:val="00405336"/>
    <w:pPr>
      <w:numPr>
        <w:numId w:val="4"/>
      </w:numPr>
      <w:contextualSpacing/>
    </w:pPr>
  </w:style>
  <w:style w:type="paragraph" w:styleId="ListBullet5">
    <w:name w:val="List Bullet 5"/>
    <w:basedOn w:val="Normal"/>
    <w:semiHidden/>
    <w:rsid w:val="00405336"/>
    <w:pPr>
      <w:numPr>
        <w:numId w:val="5"/>
      </w:numPr>
      <w:contextualSpacing/>
    </w:pPr>
  </w:style>
  <w:style w:type="paragraph" w:styleId="ListContinue">
    <w:name w:val="List Continue"/>
    <w:basedOn w:val="Normal"/>
    <w:semiHidden/>
    <w:rsid w:val="00405336"/>
    <w:pPr>
      <w:spacing w:after="120"/>
      <w:ind w:left="360"/>
      <w:contextualSpacing/>
    </w:pPr>
  </w:style>
  <w:style w:type="paragraph" w:styleId="ListContinue2">
    <w:name w:val="List Continue 2"/>
    <w:basedOn w:val="Normal"/>
    <w:semiHidden/>
    <w:rsid w:val="00405336"/>
    <w:pPr>
      <w:spacing w:after="120"/>
      <w:ind w:left="720"/>
      <w:contextualSpacing/>
    </w:pPr>
  </w:style>
  <w:style w:type="paragraph" w:styleId="ListContinue3">
    <w:name w:val="List Continue 3"/>
    <w:basedOn w:val="Normal"/>
    <w:semiHidden/>
    <w:rsid w:val="00405336"/>
    <w:pPr>
      <w:spacing w:after="120"/>
      <w:ind w:left="1080"/>
      <w:contextualSpacing/>
    </w:pPr>
  </w:style>
  <w:style w:type="paragraph" w:styleId="ListContinue4">
    <w:name w:val="List Continue 4"/>
    <w:basedOn w:val="Normal"/>
    <w:semiHidden/>
    <w:rsid w:val="00405336"/>
    <w:pPr>
      <w:spacing w:after="120"/>
      <w:ind w:left="1440"/>
      <w:contextualSpacing/>
    </w:pPr>
  </w:style>
  <w:style w:type="paragraph" w:styleId="ListContinue5">
    <w:name w:val="List Continue 5"/>
    <w:basedOn w:val="Normal"/>
    <w:semiHidden/>
    <w:rsid w:val="00405336"/>
    <w:pPr>
      <w:spacing w:after="120"/>
      <w:ind w:left="1800"/>
      <w:contextualSpacing/>
    </w:pPr>
  </w:style>
  <w:style w:type="paragraph" w:styleId="ListNumber">
    <w:name w:val="List Number"/>
    <w:basedOn w:val="Normal"/>
    <w:semiHidden/>
    <w:rsid w:val="00405336"/>
    <w:pPr>
      <w:numPr>
        <w:numId w:val="6"/>
      </w:numPr>
      <w:contextualSpacing/>
    </w:pPr>
  </w:style>
  <w:style w:type="paragraph" w:styleId="ListNumber2">
    <w:name w:val="List Number 2"/>
    <w:basedOn w:val="Normal"/>
    <w:semiHidden/>
    <w:rsid w:val="00405336"/>
    <w:pPr>
      <w:numPr>
        <w:numId w:val="7"/>
      </w:numPr>
      <w:contextualSpacing/>
    </w:pPr>
  </w:style>
  <w:style w:type="paragraph" w:styleId="ListNumber3">
    <w:name w:val="List Number 3"/>
    <w:basedOn w:val="Normal"/>
    <w:semiHidden/>
    <w:rsid w:val="00405336"/>
    <w:pPr>
      <w:numPr>
        <w:numId w:val="8"/>
      </w:numPr>
      <w:contextualSpacing/>
    </w:pPr>
  </w:style>
  <w:style w:type="paragraph" w:styleId="ListNumber4">
    <w:name w:val="List Number 4"/>
    <w:basedOn w:val="Normal"/>
    <w:semiHidden/>
    <w:rsid w:val="00405336"/>
    <w:pPr>
      <w:numPr>
        <w:numId w:val="9"/>
      </w:numPr>
      <w:contextualSpacing/>
    </w:pPr>
  </w:style>
  <w:style w:type="paragraph" w:styleId="ListNumber5">
    <w:name w:val="List Number 5"/>
    <w:basedOn w:val="Normal"/>
    <w:semiHidden/>
    <w:rsid w:val="00405336"/>
    <w:pPr>
      <w:numPr>
        <w:numId w:val="10"/>
      </w:numPr>
      <w:contextualSpacing/>
    </w:pPr>
  </w:style>
  <w:style w:type="paragraph" w:styleId="ListParagraph">
    <w:name w:val="List Paragraph"/>
    <w:basedOn w:val="Normal"/>
    <w:uiPriority w:val="34"/>
    <w:semiHidden/>
    <w:qFormat/>
    <w:rsid w:val="00405336"/>
    <w:pPr>
      <w:ind w:left="720"/>
    </w:pPr>
  </w:style>
  <w:style w:type="paragraph" w:styleId="MacroText">
    <w:name w:val="macro"/>
    <w:link w:val="MacroTextChar"/>
    <w:semiHidden/>
    <w:rsid w:val="00405336"/>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MacroTextChar">
    <w:name w:val="Macro Text Char"/>
    <w:link w:val="MacroText"/>
    <w:semiHidden/>
    <w:rsid w:val="00FF04E3"/>
    <w:rPr>
      <w:rFonts w:ascii="Courier New" w:hAnsi="Courier New" w:cs="Courier New"/>
      <w:lang w:val="en-US" w:eastAsia="en-US" w:bidi="ar-SA"/>
    </w:rPr>
  </w:style>
  <w:style w:type="paragraph" w:styleId="MessageHeader">
    <w:name w:val="Message Header"/>
    <w:basedOn w:val="Normal"/>
    <w:link w:val="MessageHeaderChar"/>
    <w:semiHidden/>
    <w:rsid w:val="00405336"/>
    <w:pPr>
      <w:pBdr>
        <w:top w:val="single" w:sz="6" w:space="1" w:color="auto"/>
        <w:left w:val="single" w:sz="6" w:space="1" w:color="auto"/>
        <w:bottom w:val="single" w:sz="6" w:space="1" w:color="auto"/>
        <w:right w:val="single" w:sz="6" w:space="1" w:color="auto"/>
      </w:pBdr>
      <w:shd w:val="pct20" w:color="auto" w:fill="auto"/>
      <w:ind w:left="1080" w:hanging="1080"/>
    </w:pPr>
    <w:rPr>
      <w:rFonts w:ascii="Cambria" w:hAnsi="Cambria"/>
      <w:szCs w:val="24"/>
    </w:rPr>
  </w:style>
  <w:style w:type="character" w:customStyle="1" w:styleId="MessageHeaderChar">
    <w:name w:val="Message Header Char"/>
    <w:link w:val="MessageHeader"/>
    <w:semiHidden/>
    <w:rsid w:val="00FF04E3"/>
    <w:rPr>
      <w:rFonts w:ascii="Cambria" w:hAnsi="Cambria"/>
      <w:sz w:val="24"/>
      <w:szCs w:val="24"/>
      <w:shd w:val="pct20" w:color="auto" w:fill="auto"/>
    </w:rPr>
  </w:style>
  <w:style w:type="paragraph" w:styleId="NoSpacing">
    <w:name w:val="No Spacing"/>
    <w:uiPriority w:val="1"/>
    <w:semiHidden/>
    <w:qFormat/>
    <w:rsid w:val="00405336"/>
    <w:rPr>
      <w:sz w:val="24"/>
    </w:rPr>
  </w:style>
  <w:style w:type="paragraph" w:styleId="NormalWeb">
    <w:name w:val="Normal (Web)"/>
    <w:basedOn w:val="Normal"/>
    <w:uiPriority w:val="99"/>
    <w:semiHidden/>
    <w:rsid w:val="00405336"/>
    <w:rPr>
      <w:szCs w:val="24"/>
    </w:rPr>
  </w:style>
  <w:style w:type="paragraph" w:styleId="NormalIndent">
    <w:name w:val="Normal Indent"/>
    <w:basedOn w:val="Normal"/>
    <w:semiHidden/>
    <w:rsid w:val="00405336"/>
    <w:pPr>
      <w:ind w:left="720"/>
    </w:pPr>
  </w:style>
  <w:style w:type="paragraph" w:styleId="NoteHeading">
    <w:name w:val="Note Heading"/>
    <w:basedOn w:val="Normal"/>
    <w:next w:val="Normal"/>
    <w:link w:val="NoteHeadingChar"/>
    <w:semiHidden/>
    <w:rsid w:val="00405336"/>
  </w:style>
  <w:style w:type="character" w:customStyle="1" w:styleId="NoteHeadingChar">
    <w:name w:val="Note Heading Char"/>
    <w:link w:val="NoteHeading"/>
    <w:semiHidden/>
    <w:rsid w:val="00FF04E3"/>
    <w:rPr>
      <w:sz w:val="24"/>
    </w:rPr>
  </w:style>
  <w:style w:type="paragraph" w:styleId="PlainText">
    <w:name w:val="Plain Text"/>
    <w:basedOn w:val="Normal"/>
    <w:link w:val="PlainTextChar"/>
    <w:semiHidden/>
    <w:rsid w:val="00405336"/>
    <w:rPr>
      <w:rFonts w:ascii="Courier New" w:hAnsi="Courier New" w:cs="Courier New"/>
      <w:sz w:val="20"/>
    </w:rPr>
  </w:style>
  <w:style w:type="character" w:customStyle="1" w:styleId="PlainTextChar">
    <w:name w:val="Plain Text Char"/>
    <w:link w:val="PlainText"/>
    <w:semiHidden/>
    <w:rsid w:val="00FF04E3"/>
    <w:rPr>
      <w:rFonts w:ascii="Courier New" w:hAnsi="Courier New" w:cs="Courier New"/>
    </w:rPr>
  </w:style>
  <w:style w:type="paragraph" w:styleId="Quote">
    <w:name w:val="Quote"/>
    <w:basedOn w:val="Normal"/>
    <w:next w:val="Normal"/>
    <w:link w:val="QuoteChar"/>
    <w:uiPriority w:val="29"/>
    <w:semiHidden/>
    <w:qFormat/>
    <w:rsid w:val="00405336"/>
    <w:rPr>
      <w:i/>
      <w:iCs/>
      <w:color w:val="000000"/>
    </w:rPr>
  </w:style>
  <w:style w:type="character" w:customStyle="1" w:styleId="QuoteChar">
    <w:name w:val="Quote Char"/>
    <w:link w:val="Quote"/>
    <w:uiPriority w:val="29"/>
    <w:semiHidden/>
    <w:rsid w:val="00FF04E3"/>
    <w:rPr>
      <w:i/>
      <w:iCs/>
      <w:color w:val="000000"/>
      <w:sz w:val="24"/>
    </w:rPr>
  </w:style>
  <w:style w:type="paragraph" w:styleId="Salutation">
    <w:name w:val="Salutation"/>
    <w:basedOn w:val="Normal"/>
    <w:next w:val="Normal"/>
    <w:link w:val="SalutationChar"/>
    <w:semiHidden/>
    <w:rsid w:val="00405336"/>
  </w:style>
  <w:style w:type="character" w:customStyle="1" w:styleId="SalutationChar">
    <w:name w:val="Salutation Char"/>
    <w:link w:val="Salutation"/>
    <w:semiHidden/>
    <w:rsid w:val="00FF04E3"/>
    <w:rPr>
      <w:sz w:val="24"/>
    </w:rPr>
  </w:style>
  <w:style w:type="paragraph" w:styleId="Signature">
    <w:name w:val="Signature"/>
    <w:basedOn w:val="Normal"/>
    <w:link w:val="SignatureChar"/>
    <w:semiHidden/>
    <w:rsid w:val="00405336"/>
    <w:pPr>
      <w:ind w:left="4320"/>
    </w:pPr>
  </w:style>
  <w:style w:type="character" w:customStyle="1" w:styleId="SignatureChar">
    <w:name w:val="Signature Char"/>
    <w:link w:val="Signature"/>
    <w:semiHidden/>
    <w:rsid w:val="00FF04E3"/>
    <w:rPr>
      <w:sz w:val="24"/>
    </w:rPr>
  </w:style>
  <w:style w:type="paragraph" w:styleId="Subtitle">
    <w:name w:val="Subtitle"/>
    <w:basedOn w:val="Normal"/>
    <w:next w:val="Normal"/>
    <w:link w:val="SubtitleChar"/>
    <w:semiHidden/>
    <w:qFormat/>
    <w:rsid w:val="00405336"/>
    <w:pPr>
      <w:spacing w:after="60"/>
      <w:jc w:val="center"/>
      <w:outlineLvl w:val="1"/>
    </w:pPr>
    <w:rPr>
      <w:rFonts w:ascii="Cambria" w:hAnsi="Cambria"/>
      <w:szCs w:val="24"/>
    </w:rPr>
  </w:style>
  <w:style w:type="character" w:customStyle="1" w:styleId="SubtitleChar">
    <w:name w:val="Subtitle Char"/>
    <w:link w:val="Subtitle"/>
    <w:semiHidden/>
    <w:rsid w:val="00FF04E3"/>
    <w:rPr>
      <w:rFonts w:ascii="Cambria" w:hAnsi="Cambria"/>
      <w:sz w:val="24"/>
      <w:szCs w:val="24"/>
    </w:rPr>
  </w:style>
  <w:style w:type="paragraph" w:styleId="TableofAuthorities">
    <w:name w:val="table of authorities"/>
    <w:basedOn w:val="Normal"/>
    <w:next w:val="Normal"/>
    <w:semiHidden/>
    <w:rsid w:val="00405336"/>
    <w:pPr>
      <w:ind w:left="240" w:hanging="240"/>
    </w:pPr>
  </w:style>
  <w:style w:type="paragraph" w:styleId="TableofFigures">
    <w:name w:val="table of figures"/>
    <w:basedOn w:val="Normal"/>
    <w:next w:val="Normal"/>
    <w:semiHidden/>
    <w:rsid w:val="00405336"/>
  </w:style>
  <w:style w:type="paragraph" w:styleId="Title">
    <w:name w:val="Title"/>
    <w:basedOn w:val="Normal"/>
    <w:next w:val="Normal"/>
    <w:link w:val="TitleChar"/>
    <w:semiHidden/>
    <w:qFormat/>
    <w:rsid w:val="00405336"/>
    <w:pPr>
      <w:spacing w:before="240" w:after="60"/>
      <w:jc w:val="center"/>
      <w:outlineLvl w:val="0"/>
    </w:pPr>
    <w:rPr>
      <w:rFonts w:ascii="Cambria" w:hAnsi="Cambria"/>
      <w:b/>
      <w:bCs/>
      <w:kern w:val="28"/>
      <w:sz w:val="32"/>
      <w:szCs w:val="32"/>
    </w:rPr>
  </w:style>
  <w:style w:type="character" w:customStyle="1" w:styleId="TitleChar">
    <w:name w:val="Title Char"/>
    <w:link w:val="Title"/>
    <w:semiHidden/>
    <w:rsid w:val="00FF04E3"/>
    <w:rPr>
      <w:rFonts w:ascii="Cambria" w:hAnsi="Cambria"/>
      <w:b/>
      <w:bCs/>
      <w:kern w:val="28"/>
      <w:sz w:val="32"/>
      <w:szCs w:val="32"/>
    </w:rPr>
  </w:style>
  <w:style w:type="paragraph" w:styleId="TOAHeading">
    <w:name w:val="toa heading"/>
    <w:basedOn w:val="Normal"/>
    <w:next w:val="Normal"/>
    <w:semiHidden/>
    <w:rsid w:val="00405336"/>
    <w:pPr>
      <w:spacing w:before="120"/>
    </w:pPr>
    <w:rPr>
      <w:rFonts w:ascii="Cambria" w:hAnsi="Cambria"/>
      <w:b/>
      <w:bCs/>
      <w:szCs w:val="24"/>
    </w:rPr>
  </w:style>
  <w:style w:type="paragraph" w:styleId="TOC1">
    <w:name w:val="toc 1"/>
    <w:basedOn w:val="Normal"/>
    <w:next w:val="Normal"/>
    <w:autoRedefine/>
    <w:semiHidden/>
    <w:rsid w:val="00405336"/>
  </w:style>
  <w:style w:type="paragraph" w:styleId="TOC2">
    <w:name w:val="toc 2"/>
    <w:basedOn w:val="Normal"/>
    <w:next w:val="Normal"/>
    <w:autoRedefine/>
    <w:semiHidden/>
    <w:rsid w:val="00405336"/>
    <w:pPr>
      <w:ind w:left="240"/>
    </w:pPr>
  </w:style>
  <w:style w:type="paragraph" w:styleId="TOC3">
    <w:name w:val="toc 3"/>
    <w:basedOn w:val="Normal"/>
    <w:next w:val="Normal"/>
    <w:autoRedefine/>
    <w:semiHidden/>
    <w:rsid w:val="00405336"/>
    <w:pPr>
      <w:ind w:left="480"/>
    </w:pPr>
  </w:style>
  <w:style w:type="paragraph" w:styleId="TOC4">
    <w:name w:val="toc 4"/>
    <w:basedOn w:val="Normal"/>
    <w:next w:val="Normal"/>
    <w:autoRedefine/>
    <w:semiHidden/>
    <w:rsid w:val="00405336"/>
    <w:pPr>
      <w:ind w:left="720"/>
    </w:pPr>
  </w:style>
  <w:style w:type="paragraph" w:styleId="TOC5">
    <w:name w:val="toc 5"/>
    <w:basedOn w:val="Normal"/>
    <w:next w:val="Normal"/>
    <w:autoRedefine/>
    <w:semiHidden/>
    <w:rsid w:val="00405336"/>
    <w:pPr>
      <w:ind w:left="960"/>
    </w:pPr>
  </w:style>
  <w:style w:type="paragraph" w:styleId="TOC6">
    <w:name w:val="toc 6"/>
    <w:basedOn w:val="Normal"/>
    <w:next w:val="Normal"/>
    <w:autoRedefine/>
    <w:semiHidden/>
    <w:rsid w:val="00405336"/>
    <w:pPr>
      <w:ind w:left="1200"/>
    </w:pPr>
  </w:style>
  <w:style w:type="paragraph" w:styleId="TOC7">
    <w:name w:val="toc 7"/>
    <w:basedOn w:val="Normal"/>
    <w:next w:val="Normal"/>
    <w:autoRedefine/>
    <w:semiHidden/>
    <w:rsid w:val="00405336"/>
    <w:pPr>
      <w:ind w:left="1440"/>
    </w:pPr>
  </w:style>
  <w:style w:type="paragraph" w:styleId="TOC8">
    <w:name w:val="toc 8"/>
    <w:basedOn w:val="Normal"/>
    <w:next w:val="Normal"/>
    <w:autoRedefine/>
    <w:semiHidden/>
    <w:rsid w:val="00405336"/>
    <w:pPr>
      <w:ind w:left="1680"/>
    </w:pPr>
  </w:style>
  <w:style w:type="paragraph" w:styleId="TOC9">
    <w:name w:val="toc 9"/>
    <w:basedOn w:val="Normal"/>
    <w:next w:val="Normal"/>
    <w:autoRedefine/>
    <w:semiHidden/>
    <w:rsid w:val="00405336"/>
    <w:pPr>
      <w:ind w:left="1920"/>
    </w:pPr>
  </w:style>
  <w:style w:type="paragraph" w:styleId="TOCHeading">
    <w:name w:val="TOC Heading"/>
    <w:basedOn w:val="Heading1"/>
    <w:next w:val="Normal"/>
    <w:uiPriority w:val="39"/>
    <w:semiHidden/>
    <w:unhideWhenUsed/>
    <w:qFormat/>
    <w:rsid w:val="00405336"/>
    <w:pPr>
      <w:outlineLvl w:val="9"/>
    </w:pPr>
    <w:rPr>
      <w:rFonts w:ascii="Cambria" w:hAnsi="Cambria"/>
      <w:sz w:val="32"/>
      <w:szCs w:val="32"/>
    </w:rPr>
  </w:style>
  <w:style w:type="character" w:styleId="Hyperlink">
    <w:name w:val="Hyperlink"/>
    <w:semiHidden/>
    <w:rsid w:val="007402FC"/>
    <w:rPr>
      <w:color w:val="0000FF"/>
      <w:u w:val="single"/>
    </w:rPr>
  </w:style>
  <w:style w:type="paragraph" w:customStyle="1" w:styleId="body-copy-normal">
    <w:name w:val="body-copy-normal"/>
    <w:basedOn w:val="Normal"/>
    <w:rsid w:val="00FF3503"/>
    <w:pPr>
      <w:spacing w:before="100" w:beforeAutospacing="1" w:after="100" w:afterAutospacing="1"/>
    </w:pPr>
    <w:rPr>
      <w:szCs w:val="24"/>
    </w:rPr>
  </w:style>
  <w:style w:type="paragraph" w:customStyle="1" w:styleId="body-copy-ndent">
    <w:name w:val="body-copy-ndent"/>
    <w:basedOn w:val="Normal"/>
    <w:rsid w:val="00FF3503"/>
    <w:pPr>
      <w:spacing w:before="100" w:beforeAutospacing="1" w:after="100" w:afterAutospacing="1"/>
    </w:pPr>
    <w:rPr>
      <w:szCs w:val="24"/>
    </w:rPr>
  </w:style>
  <w:style w:type="character" w:styleId="Strong">
    <w:name w:val="Strong"/>
    <w:uiPriority w:val="22"/>
    <w:qFormat/>
    <w:rsid w:val="00FF3503"/>
    <w:rPr>
      <w:b/>
      <w:bCs/>
    </w:rPr>
  </w:style>
  <w:style w:type="character" w:styleId="CommentReference">
    <w:name w:val="annotation reference"/>
    <w:semiHidden/>
    <w:rsid w:val="002800B6"/>
    <w:rPr>
      <w:sz w:val="16"/>
      <w:szCs w:val="16"/>
    </w:rPr>
  </w:style>
  <w:style w:type="character" w:styleId="UnresolvedMention">
    <w:name w:val="Unresolved Mention"/>
    <w:basedOn w:val="DefaultParagraphFont"/>
    <w:rsid w:val="0085005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023527">
      <w:bodyDiv w:val="1"/>
      <w:marLeft w:val="0"/>
      <w:marRight w:val="0"/>
      <w:marTop w:val="0"/>
      <w:marBottom w:val="0"/>
      <w:divBdr>
        <w:top w:val="none" w:sz="0" w:space="0" w:color="auto"/>
        <w:left w:val="none" w:sz="0" w:space="0" w:color="auto"/>
        <w:bottom w:val="none" w:sz="0" w:space="0" w:color="auto"/>
        <w:right w:val="none" w:sz="0" w:space="0" w:color="auto"/>
      </w:divBdr>
    </w:div>
    <w:div w:id="203175800">
      <w:bodyDiv w:val="1"/>
      <w:marLeft w:val="0"/>
      <w:marRight w:val="0"/>
      <w:marTop w:val="0"/>
      <w:marBottom w:val="0"/>
      <w:divBdr>
        <w:top w:val="none" w:sz="0" w:space="0" w:color="auto"/>
        <w:left w:val="none" w:sz="0" w:space="0" w:color="auto"/>
        <w:bottom w:val="none" w:sz="0" w:space="0" w:color="auto"/>
        <w:right w:val="none" w:sz="0" w:space="0" w:color="auto"/>
      </w:divBdr>
    </w:div>
    <w:div w:id="546528266">
      <w:bodyDiv w:val="1"/>
      <w:marLeft w:val="0"/>
      <w:marRight w:val="0"/>
      <w:marTop w:val="0"/>
      <w:marBottom w:val="0"/>
      <w:divBdr>
        <w:top w:val="none" w:sz="0" w:space="0" w:color="auto"/>
        <w:left w:val="none" w:sz="0" w:space="0" w:color="auto"/>
        <w:bottom w:val="none" w:sz="0" w:space="0" w:color="auto"/>
        <w:right w:val="none" w:sz="0" w:space="0" w:color="auto"/>
      </w:divBdr>
    </w:div>
    <w:div w:id="737288828">
      <w:bodyDiv w:val="1"/>
      <w:marLeft w:val="0"/>
      <w:marRight w:val="0"/>
      <w:marTop w:val="0"/>
      <w:marBottom w:val="0"/>
      <w:divBdr>
        <w:top w:val="none" w:sz="0" w:space="0" w:color="auto"/>
        <w:left w:val="none" w:sz="0" w:space="0" w:color="auto"/>
        <w:bottom w:val="none" w:sz="0" w:space="0" w:color="auto"/>
        <w:right w:val="none" w:sz="0" w:space="0" w:color="auto"/>
      </w:divBdr>
    </w:div>
    <w:div w:id="873155705">
      <w:bodyDiv w:val="1"/>
      <w:marLeft w:val="0"/>
      <w:marRight w:val="0"/>
      <w:marTop w:val="0"/>
      <w:marBottom w:val="0"/>
      <w:divBdr>
        <w:top w:val="none" w:sz="0" w:space="0" w:color="auto"/>
        <w:left w:val="none" w:sz="0" w:space="0" w:color="auto"/>
        <w:bottom w:val="none" w:sz="0" w:space="0" w:color="auto"/>
        <w:right w:val="none" w:sz="0" w:space="0" w:color="auto"/>
      </w:divBdr>
    </w:div>
    <w:div w:id="940841139">
      <w:bodyDiv w:val="1"/>
      <w:marLeft w:val="0"/>
      <w:marRight w:val="0"/>
      <w:marTop w:val="0"/>
      <w:marBottom w:val="0"/>
      <w:divBdr>
        <w:top w:val="none" w:sz="0" w:space="0" w:color="auto"/>
        <w:left w:val="none" w:sz="0" w:space="0" w:color="auto"/>
        <w:bottom w:val="none" w:sz="0" w:space="0" w:color="auto"/>
        <w:right w:val="none" w:sz="0" w:space="0" w:color="auto"/>
      </w:divBdr>
    </w:div>
    <w:div w:id="972173033">
      <w:bodyDiv w:val="1"/>
      <w:marLeft w:val="0"/>
      <w:marRight w:val="0"/>
      <w:marTop w:val="0"/>
      <w:marBottom w:val="0"/>
      <w:divBdr>
        <w:top w:val="none" w:sz="0" w:space="0" w:color="auto"/>
        <w:left w:val="none" w:sz="0" w:space="0" w:color="auto"/>
        <w:bottom w:val="none" w:sz="0" w:space="0" w:color="auto"/>
        <w:right w:val="none" w:sz="0" w:space="0" w:color="auto"/>
      </w:divBdr>
    </w:div>
    <w:div w:id="1013923439">
      <w:bodyDiv w:val="1"/>
      <w:marLeft w:val="0"/>
      <w:marRight w:val="0"/>
      <w:marTop w:val="0"/>
      <w:marBottom w:val="0"/>
      <w:divBdr>
        <w:top w:val="none" w:sz="0" w:space="0" w:color="auto"/>
        <w:left w:val="none" w:sz="0" w:space="0" w:color="auto"/>
        <w:bottom w:val="none" w:sz="0" w:space="0" w:color="auto"/>
        <w:right w:val="none" w:sz="0" w:space="0" w:color="auto"/>
      </w:divBdr>
    </w:div>
    <w:div w:id="1223639762">
      <w:bodyDiv w:val="1"/>
      <w:marLeft w:val="0"/>
      <w:marRight w:val="0"/>
      <w:marTop w:val="0"/>
      <w:marBottom w:val="0"/>
      <w:divBdr>
        <w:top w:val="none" w:sz="0" w:space="0" w:color="auto"/>
        <w:left w:val="none" w:sz="0" w:space="0" w:color="auto"/>
        <w:bottom w:val="none" w:sz="0" w:space="0" w:color="auto"/>
        <w:right w:val="none" w:sz="0" w:space="0" w:color="auto"/>
      </w:divBdr>
    </w:div>
    <w:div w:id="1236816127">
      <w:bodyDiv w:val="1"/>
      <w:marLeft w:val="0"/>
      <w:marRight w:val="0"/>
      <w:marTop w:val="0"/>
      <w:marBottom w:val="0"/>
      <w:divBdr>
        <w:top w:val="none" w:sz="0" w:space="0" w:color="auto"/>
        <w:left w:val="none" w:sz="0" w:space="0" w:color="auto"/>
        <w:bottom w:val="none" w:sz="0" w:space="0" w:color="auto"/>
        <w:right w:val="none" w:sz="0" w:space="0" w:color="auto"/>
      </w:divBdr>
    </w:div>
    <w:div w:id="1273397245">
      <w:bodyDiv w:val="1"/>
      <w:marLeft w:val="0"/>
      <w:marRight w:val="0"/>
      <w:marTop w:val="0"/>
      <w:marBottom w:val="0"/>
      <w:divBdr>
        <w:top w:val="none" w:sz="0" w:space="0" w:color="auto"/>
        <w:left w:val="none" w:sz="0" w:space="0" w:color="auto"/>
        <w:bottom w:val="none" w:sz="0" w:space="0" w:color="auto"/>
        <w:right w:val="none" w:sz="0" w:space="0" w:color="auto"/>
      </w:divBdr>
    </w:div>
    <w:div w:id="1450274029">
      <w:bodyDiv w:val="1"/>
      <w:marLeft w:val="0"/>
      <w:marRight w:val="0"/>
      <w:marTop w:val="0"/>
      <w:marBottom w:val="0"/>
      <w:divBdr>
        <w:top w:val="none" w:sz="0" w:space="0" w:color="auto"/>
        <w:left w:val="none" w:sz="0" w:space="0" w:color="auto"/>
        <w:bottom w:val="none" w:sz="0" w:space="0" w:color="auto"/>
        <w:right w:val="none" w:sz="0" w:space="0" w:color="auto"/>
      </w:divBdr>
    </w:div>
    <w:div w:id="18394665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425</Words>
  <Characters>2427</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Supporting Online Material for</vt:lpstr>
    </vt:vector>
  </TitlesOfParts>
  <Company>AAAS</Company>
  <LinksUpToDate>false</LinksUpToDate>
  <CharactersWithSpaces>2847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Supporting Online Material for</dc:title>
  <dc:subject/>
  <dc:creator>Brooks Hanson;Dawit Tegbaru;Brian Sedora</dc:creator>
  <cp:keywords/>
  <cp:lastModifiedBy>delgaudi</cp:lastModifiedBy>
  <cp:revision>39</cp:revision>
  <cp:lastPrinted>2024-01-24T11:11:00Z</cp:lastPrinted>
  <dcterms:created xsi:type="dcterms:W3CDTF">2024-01-24T10:31:00Z</dcterms:created>
  <dcterms:modified xsi:type="dcterms:W3CDTF">2024-08-26T07:30:00Z</dcterms:modified>
</cp:coreProperties>
</file>